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2492D" w:rsidP="2A645C1D" w:rsidRDefault="0052492D" w14:paraId="0282E999" w14:textId="3C1BAA22">
      <w:pPr>
        <w:pStyle w:val="Normal"/>
        <w:jc w:val="center"/>
      </w:pPr>
      <w:r w:rsidR="061263C2">
        <w:drawing>
          <wp:inline wp14:editId="70E75C6E" wp14:anchorId="7BE243F0">
            <wp:extent cx="1543050" cy="1581150"/>
            <wp:effectExtent l="0" t="0" r="0" b="0"/>
            <wp:docPr id="611398317" name="drawing" title="A logo for a child's academy&#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1398317" name="Picture 611398317"/>
                    <pic:cNvPicPr/>
                  </pic:nvPicPr>
                  <pic:blipFill>
                    <a:blip xmlns:r="http://schemas.openxmlformats.org/officeDocument/2006/relationships" r:embed="rId1317789360">
                      <a:extLst>
                        <a:ext uri="{28A0092B-C50C-407E-A947-70E740481C1C}">
                          <a14:useLocalDpi xmlns:a14="http://schemas.microsoft.com/office/drawing/2010/main"/>
                        </a:ext>
                      </a:extLst>
                    </a:blip>
                    <a:stretch>
                      <a:fillRect/>
                    </a:stretch>
                  </pic:blipFill>
                  <pic:spPr>
                    <a:xfrm>
                      <a:off x="0" y="0"/>
                      <a:ext cx="1543050" cy="1581150"/>
                    </a:xfrm>
                    <a:prstGeom prst="rect">
                      <a:avLst/>
                    </a:prstGeom>
                  </pic:spPr>
                </pic:pic>
              </a:graphicData>
            </a:graphic>
          </wp:inline>
        </w:drawing>
      </w:r>
    </w:p>
    <w:p w:rsidR="0052492D" w:rsidP="2A645C1D" w:rsidRDefault="0052492D" w14:paraId="21D59143" w14:textId="74F57A8D">
      <w:pPr>
        <w:rPr>
          <w:b w:val="1"/>
          <w:bCs w:val="1"/>
        </w:rPr>
      </w:pPr>
    </w:p>
    <w:p w:rsidR="0052492D" w:rsidP="2A645C1D" w:rsidRDefault="0052492D" w14:paraId="15658EFD" w14:textId="09C96A75">
      <w:pPr>
        <w:rPr>
          <w:b w:val="1"/>
          <w:bCs w:val="1"/>
        </w:rPr>
      </w:pPr>
    </w:p>
    <w:p w:rsidR="0052492D" w:rsidP="2A645C1D" w:rsidRDefault="0052492D" w14:paraId="2A87AD8A" w14:textId="4B80FAFC">
      <w:pPr>
        <w:spacing w:after="258" w:line="259" w:lineRule="auto"/>
        <w:ind w:left="370" w:hanging="10" w:firstLine="0"/>
        <w:jc w:val="center"/>
        <w:rPr>
          <w:rFonts w:ascii="Century Gothic" w:hAnsi="Century Gothic" w:eastAsia="Century Gothic" w:cs="Century Gothic"/>
          <w:b w:val="0"/>
          <w:bCs w:val="0"/>
          <w:i w:val="0"/>
          <w:iCs w:val="0"/>
          <w:caps w:val="0"/>
          <w:smallCaps w:val="0"/>
          <w:noProof w:val="0"/>
          <w:color w:val="000000" w:themeColor="text1" w:themeTint="FF" w:themeShade="FF"/>
          <w:sz w:val="56"/>
          <w:szCs w:val="56"/>
          <w:lang w:val="en-GB"/>
        </w:rPr>
      </w:pPr>
      <w:r w:rsidRPr="2A645C1D" w:rsidR="061263C2">
        <w:rPr>
          <w:rFonts w:ascii="Century Gothic" w:hAnsi="Century Gothic" w:eastAsia="Century Gothic" w:cs="Century Gothic"/>
          <w:b w:val="1"/>
          <w:bCs w:val="1"/>
          <w:i w:val="0"/>
          <w:iCs w:val="0"/>
          <w:caps w:val="0"/>
          <w:smallCaps w:val="0"/>
          <w:noProof w:val="0"/>
          <w:color w:val="000000" w:themeColor="text1" w:themeTint="FF" w:themeShade="FF"/>
          <w:sz w:val="56"/>
          <w:szCs w:val="56"/>
          <w:lang w:val="en-GB"/>
        </w:rPr>
        <w:t>Burrsville Infant Academy</w:t>
      </w:r>
    </w:p>
    <w:p w:rsidR="0052492D" w:rsidP="2A645C1D" w:rsidRDefault="0052492D" w14:paraId="1F6EC31A" w14:textId="7A46044D">
      <w:pPr>
        <w:spacing w:after="258" w:line="259" w:lineRule="auto"/>
        <w:ind w:left="327" w:hanging="10" w:firstLine="0"/>
        <w:jc w:val="center"/>
        <w:rPr>
          <w:rFonts w:ascii="Century Gothic" w:hAnsi="Century Gothic" w:eastAsia="Century Gothic" w:cs="Century Gothic"/>
          <w:b w:val="0"/>
          <w:bCs w:val="0"/>
          <w:i w:val="0"/>
          <w:iCs w:val="0"/>
          <w:caps w:val="0"/>
          <w:smallCaps w:val="0"/>
          <w:noProof w:val="0"/>
          <w:color w:val="000000" w:themeColor="text1" w:themeTint="FF" w:themeShade="FF"/>
          <w:sz w:val="72"/>
          <w:szCs w:val="72"/>
          <w:lang w:val="en-GB"/>
        </w:rPr>
      </w:pPr>
      <w:r w:rsidRPr="2A645C1D" w:rsidR="061263C2">
        <w:rPr>
          <w:rFonts w:ascii="Century Gothic" w:hAnsi="Century Gothic" w:eastAsia="Century Gothic" w:cs="Century Gothic"/>
          <w:b w:val="0"/>
          <w:bCs w:val="0"/>
          <w:i w:val="0"/>
          <w:iCs w:val="0"/>
          <w:caps w:val="0"/>
          <w:smallCaps w:val="0"/>
          <w:noProof w:val="0"/>
          <w:color w:val="000000" w:themeColor="text1" w:themeTint="FF" w:themeShade="FF"/>
          <w:sz w:val="72"/>
          <w:szCs w:val="72"/>
          <w:lang w:val="en-GB"/>
        </w:rPr>
        <w:t xml:space="preserve"> </w:t>
      </w:r>
    </w:p>
    <w:p w:rsidR="0052492D" w:rsidP="2A645C1D" w:rsidRDefault="0052492D" w14:paraId="21C13A34" w14:textId="50D2A021">
      <w:pPr>
        <w:spacing w:after="258" w:line="259" w:lineRule="auto"/>
        <w:ind w:left="116" w:hanging="10" w:firstLine="0"/>
        <w:jc w:val="center"/>
        <w:rPr>
          <w:rFonts w:ascii="Century Gothic" w:hAnsi="Century Gothic" w:eastAsia="Century Gothic" w:cs="Century Gothic"/>
          <w:b w:val="0"/>
          <w:bCs w:val="0"/>
          <w:i w:val="0"/>
          <w:iCs w:val="0"/>
          <w:caps w:val="0"/>
          <w:smallCaps w:val="0"/>
          <w:noProof w:val="0"/>
          <w:color w:val="000000" w:themeColor="text1" w:themeTint="FF" w:themeShade="FF"/>
          <w:sz w:val="56"/>
          <w:szCs w:val="56"/>
          <w:lang w:val="en-GB"/>
        </w:rPr>
      </w:pPr>
      <w:r w:rsidRPr="6703AC88" w:rsidR="0FF30AF3">
        <w:rPr>
          <w:rFonts w:ascii="Century Gothic" w:hAnsi="Century Gothic" w:eastAsia="Century Gothic" w:cs="Century Gothic"/>
          <w:b w:val="0"/>
          <w:bCs w:val="0"/>
          <w:i w:val="0"/>
          <w:iCs w:val="0"/>
          <w:caps w:val="0"/>
          <w:smallCaps w:val="0"/>
          <w:noProof w:val="0"/>
          <w:color w:val="000000" w:themeColor="text1" w:themeTint="FF" w:themeShade="FF"/>
          <w:sz w:val="56"/>
          <w:szCs w:val="56"/>
          <w:lang w:val="en-GB"/>
        </w:rPr>
        <w:t xml:space="preserve">Anti-Bullying Policy </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500"/>
        <w:gridCol w:w="4500"/>
      </w:tblGrid>
      <w:tr w:rsidR="6703AC88" w:rsidTr="6703AC88" w14:paraId="1B026270">
        <w:trPr>
          <w:trHeight w:val="300"/>
        </w:trPr>
        <w:tc>
          <w:tcPr>
            <w:tcW w:w="4500" w:type="dxa"/>
            <w:tcMar>
              <w:left w:w="105" w:type="dxa"/>
              <w:right w:w="105" w:type="dxa"/>
            </w:tcMar>
            <w:vAlign w:val="top"/>
          </w:tcPr>
          <w:p w:rsidR="6703AC88" w:rsidP="6703AC88" w:rsidRDefault="6703AC88" w14:paraId="1DFD0DD1" w14:textId="579628D8">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Audience</w:t>
            </w:r>
          </w:p>
        </w:tc>
        <w:tc>
          <w:tcPr>
            <w:tcW w:w="4500" w:type="dxa"/>
            <w:tcMar>
              <w:left w:w="105" w:type="dxa"/>
              <w:right w:w="105" w:type="dxa"/>
            </w:tcMar>
            <w:vAlign w:val="top"/>
          </w:tcPr>
          <w:p w:rsidR="6703AC88" w:rsidP="6703AC88" w:rsidRDefault="6703AC88" w14:paraId="64787DCB" w14:textId="6357E61E">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Parents</w:t>
            </w:r>
          </w:p>
          <w:p w:rsidR="6703AC88" w:rsidP="6703AC88" w:rsidRDefault="6703AC88" w14:paraId="5F726957" w14:textId="79397809">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REAch 2 Staff</w:t>
            </w:r>
          </w:p>
          <w:p w:rsidR="6703AC88" w:rsidP="6703AC88" w:rsidRDefault="6703AC88" w14:paraId="4264E0CD" w14:textId="15E1675A">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Governors</w:t>
            </w:r>
          </w:p>
        </w:tc>
      </w:tr>
      <w:tr w:rsidR="6703AC88" w:rsidTr="6703AC88" w14:paraId="30068449">
        <w:trPr>
          <w:trHeight w:val="285"/>
        </w:trPr>
        <w:tc>
          <w:tcPr>
            <w:tcW w:w="4500" w:type="dxa"/>
            <w:tcMar>
              <w:left w:w="105" w:type="dxa"/>
              <w:right w:w="105" w:type="dxa"/>
            </w:tcMar>
            <w:vAlign w:val="top"/>
          </w:tcPr>
          <w:p w:rsidR="6703AC88" w:rsidP="6703AC88" w:rsidRDefault="6703AC88" w14:paraId="450754F9" w14:textId="152D962C">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Other related policies</w:t>
            </w:r>
          </w:p>
        </w:tc>
        <w:tc>
          <w:tcPr>
            <w:tcW w:w="4500" w:type="dxa"/>
            <w:tcMar>
              <w:left w:w="105" w:type="dxa"/>
              <w:right w:w="105" w:type="dxa"/>
            </w:tcMar>
            <w:vAlign w:val="top"/>
          </w:tcPr>
          <w:p w:rsidR="6703AC88" w:rsidP="6703AC88" w:rsidRDefault="6703AC88" w14:paraId="53FFCDAB" w14:textId="6E367E4A">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Online Safety</w:t>
            </w:r>
          </w:p>
          <w:p w:rsidR="6703AC88" w:rsidP="6703AC88" w:rsidRDefault="6703AC88" w14:paraId="5CC1FC44" w14:textId="62FB47F7">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Safeguarding</w:t>
            </w:r>
          </w:p>
          <w:p w:rsidR="3666AD5E" w:rsidP="6703AC88" w:rsidRDefault="3666AD5E" w14:paraId="2EB25088" w14:textId="533BF1FC">
            <w:pPr>
              <w:spacing w:before="200"/>
              <w:jc w:val="both"/>
            </w:pPr>
            <w:r w:rsidRPr="6703AC88" w:rsidR="3666AD5E">
              <w:rPr>
                <w:rFonts w:ascii="Arial" w:hAnsi="Arial" w:eastAsia="Arial" w:cs="Arial"/>
                <w:b w:val="0"/>
                <w:bCs w:val="0"/>
                <w:i w:val="0"/>
                <w:iCs w:val="0"/>
                <w:caps w:val="0"/>
                <w:smallCaps w:val="0"/>
                <w:color w:val="000000" w:themeColor="text1" w:themeTint="FF" w:themeShade="FF"/>
                <w:sz w:val="20"/>
                <w:szCs w:val="20"/>
                <w:lang w:val="en-GB"/>
              </w:rPr>
              <w:t>Behaviour</w:t>
            </w:r>
          </w:p>
        </w:tc>
      </w:tr>
      <w:tr w:rsidR="6703AC88" w:rsidTr="6703AC88" w14:paraId="24F7B420">
        <w:trPr>
          <w:trHeight w:val="300"/>
        </w:trPr>
        <w:tc>
          <w:tcPr>
            <w:tcW w:w="4500" w:type="dxa"/>
            <w:tcMar>
              <w:left w:w="105" w:type="dxa"/>
              <w:right w:w="105" w:type="dxa"/>
            </w:tcMar>
            <w:vAlign w:val="top"/>
          </w:tcPr>
          <w:p w:rsidR="6703AC88" w:rsidP="6703AC88" w:rsidRDefault="6703AC88" w14:paraId="6672BA05" w14:textId="758417EC">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Adopted and ratified by full Governing Body:</w:t>
            </w:r>
          </w:p>
        </w:tc>
        <w:tc>
          <w:tcPr>
            <w:tcW w:w="4500" w:type="dxa"/>
            <w:tcMar>
              <w:left w:w="105" w:type="dxa"/>
              <w:right w:w="105" w:type="dxa"/>
            </w:tcMar>
            <w:vAlign w:val="top"/>
          </w:tcPr>
          <w:p w:rsidR="53E0B784" w:rsidP="6703AC88" w:rsidRDefault="53E0B784" w14:paraId="365F5F3C" w14:textId="1A95705C">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53E0B784">
              <w:rPr>
                <w:rFonts w:ascii="Arial" w:hAnsi="Arial" w:eastAsia="Arial" w:cs="Arial"/>
                <w:b w:val="0"/>
                <w:bCs w:val="0"/>
                <w:i w:val="0"/>
                <w:iCs w:val="0"/>
                <w:caps w:val="0"/>
                <w:smallCaps w:val="0"/>
                <w:color w:val="000000" w:themeColor="text1" w:themeTint="FF" w:themeShade="FF"/>
                <w:sz w:val="20"/>
                <w:szCs w:val="20"/>
                <w:lang w:val="en-GB"/>
              </w:rPr>
              <w:t xml:space="preserve">June </w:t>
            </w:r>
            <w:r w:rsidRPr="6703AC88" w:rsidR="6703AC88">
              <w:rPr>
                <w:rFonts w:ascii="Arial" w:hAnsi="Arial" w:eastAsia="Arial" w:cs="Arial"/>
                <w:b w:val="0"/>
                <w:bCs w:val="0"/>
                <w:i w:val="0"/>
                <w:iCs w:val="0"/>
                <w:caps w:val="0"/>
                <w:smallCaps w:val="0"/>
                <w:color w:val="000000" w:themeColor="text1" w:themeTint="FF" w:themeShade="FF"/>
                <w:sz w:val="20"/>
                <w:szCs w:val="20"/>
                <w:lang w:val="en-GB"/>
              </w:rPr>
              <w:t>202</w:t>
            </w:r>
            <w:r w:rsidRPr="6703AC88" w:rsidR="709D2EAC">
              <w:rPr>
                <w:rFonts w:ascii="Arial" w:hAnsi="Arial" w:eastAsia="Arial" w:cs="Arial"/>
                <w:b w:val="0"/>
                <w:bCs w:val="0"/>
                <w:i w:val="0"/>
                <w:iCs w:val="0"/>
                <w:caps w:val="0"/>
                <w:smallCaps w:val="0"/>
                <w:color w:val="000000" w:themeColor="text1" w:themeTint="FF" w:themeShade="FF"/>
                <w:sz w:val="20"/>
                <w:szCs w:val="20"/>
                <w:lang w:val="en-GB"/>
              </w:rPr>
              <w:t>6</w:t>
            </w:r>
          </w:p>
        </w:tc>
      </w:tr>
      <w:tr w:rsidR="6703AC88" w:rsidTr="6703AC88" w14:paraId="2E982C69">
        <w:trPr>
          <w:trHeight w:val="300"/>
        </w:trPr>
        <w:tc>
          <w:tcPr>
            <w:tcW w:w="4500" w:type="dxa"/>
            <w:tcMar>
              <w:left w:w="105" w:type="dxa"/>
              <w:right w:w="105" w:type="dxa"/>
            </w:tcMar>
            <w:vAlign w:val="top"/>
          </w:tcPr>
          <w:p w:rsidR="6703AC88" w:rsidP="6703AC88" w:rsidRDefault="6703AC88" w14:paraId="4D5B20AD" w14:textId="2971E8D7">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To be reviewed annually</w:t>
            </w:r>
          </w:p>
          <w:p w:rsidR="6703AC88" w:rsidP="6703AC88" w:rsidRDefault="6703AC88" w14:paraId="23DD57C3" w14:textId="462D0CD6">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Last review:</w:t>
            </w:r>
          </w:p>
        </w:tc>
        <w:tc>
          <w:tcPr>
            <w:tcW w:w="4500" w:type="dxa"/>
            <w:tcMar>
              <w:left w:w="105" w:type="dxa"/>
              <w:right w:w="105" w:type="dxa"/>
            </w:tcMar>
            <w:vAlign w:val="top"/>
          </w:tcPr>
          <w:p w:rsidR="6703AC88" w:rsidP="6703AC88" w:rsidRDefault="6703AC88" w14:paraId="02AE49F6" w14:textId="03B9D208">
            <w:pPr>
              <w:spacing w:before="200"/>
              <w:jc w:val="both"/>
              <w:rPr>
                <w:rFonts w:ascii="Arial" w:hAnsi="Arial" w:eastAsia="Arial" w:cs="Arial"/>
                <w:b w:val="0"/>
                <w:bCs w:val="0"/>
                <w:i w:val="0"/>
                <w:iCs w:val="0"/>
                <w:caps w:val="0"/>
                <w:smallCaps w:val="0"/>
                <w:color w:val="000000" w:themeColor="text1" w:themeTint="FF" w:themeShade="FF"/>
                <w:sz w:val="20"/>
                <w:szCs w:val="20"/>
              </w:rPr>
            </w:pPr>
          </w:p>
          <w:p w:rsidR="3D1723FF" w:rsidP="6703AC88" w:rsidRDefault="3D1723FF" w14:paraId="225D74BE" w14:textId="621D2D6B">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3D1723FF">
              <w:rPr>
                <w:rFonts w:ascii="Arial" w:hAnsi="Arial" w:eastAsia="Arial" w:cs="Arial"/>
                <w:b w:val="0"/>
                <w:bCs w:val="0"/>
                <w:i w:val="0"/>
                <w:iCs w:val="0"/>
                <w:caps w:val="0"/>
                <w:smallCaps w:val="0"/>
                <w:color w:val="000000" w:themeColor="text1" w:themeTint="FF" w:themeShade="FF"/>
                <w:sz w:val="20"/>
                <w:szCs w:val="20"/>
                <w:lang w:val="en-GB"/>
              </w:rPr>
              <w:t>June</w:t>
            </w:r>
            <w:r w:rsidRPr="6703AC88" w:rsidR="6703AC88">
              <w:rPr>
                <w:rFonts w:ascii="Arial" w:hAnsi="Arial" w:eastAsia="Arial" w:cs="Arial"/>
                <w:b w:val="0"/>
                <w:bCs w:val="0"/>
                <w:i w:val="0"/>
                <w:iCs w:val="0"/>
                <w:caps w:val="0"/>
                <w:smallCaps w:val="0"/>
                <w:color w:val="000000" w:themeColor="text1" w:themeTint="FF" w:themeShade="FF"/>
                <w:sz w:val="20"/>
                <w:szCs w:val="20"/>
                <w:lang w:val="en-GB"/>
              </w:rPr>
              <w:t xml:space="preserve"> 202</w:t>
            </w:r>
            <w:r w:rsidRPr="6703AC88" w:rsidR="21A915F3">
              <w:rPr>
                <w:rFonts w:ascii="Arial" w:hAnsi="Arial" w:eastAsia="Arial" w:cs="Arial"/>
                <w:b w:val="0"/>
                <w:bCs w:val="0"/>
                <w:i w:val="0"/>
                <w:iCs w:val="0"/>
                <w:caps w:val="0"/>
                <w:smallCaps w:val="0"/>
                <w:color w:val="000000" w:themeColor="text1" w:themeTint="FF" w:themeShade="FF"/>
                <w:sz w:val="20"/>
                <w:szCs w:val="20"/>
                <w:lang w:val="en-GB"/>
              </w:rPr>
              <w:t>6</w:t>
            </w:r>
          </w:p>
        </w:tc>
      </w:tr>
      <w:tr w:rsidR="6703AC88" w:rsidTr="6703AC88" w14:paraId="133BD915">
        <w:trPr>
          <w:trHeight w:val="300"/>
        </w:trPr>
        <w:tc>
          <w:tcPr>
            <w:tcW w:w="4500" w:type="dxa"/>
            <w:tcMar>
              <w:left w:w="105" w:type="dxa"/>
              <w:right w:w="105" w:type="dxa"/>
            </w:tcMar>
            <w:vAlign w:val="top"/>
          </w:tcPr>
          <w:p w:rsidR="6703AC88" w:rsidP="6703AC88" w:rsidRDefault="6703AC88" w14:paraId="749C9477" w14:textId="52D65FAE">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Next Review</w:t>
            </w:r>
          </w:p>
        </w:tc>
        <w:tc>
          <w:tcPr>
            <w:tcW w:w="4500" w:type="dxa"/>
            <w:tcMar>
              <w:left w:w="105" w:type="dxa"/>
              <w:right w:w="105" w:type="dxa"/>
            </w:tcMar>
            <w:vAlign w:val="top"/>
          </w:tcPr>
          <w:p w:rsidR="72B47DA9" w:rsidP="6703AC88" w:rsidRDefault="72B47DA9" w14:paraId="1F3F7C7E" w14:textId="6C142D32">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72B47DA9">
              <w:rPr>
                <w:rFonts w:ascii="Arial" w:hAnsi="Arial" w:eastAsia="Arial" w:cs="Arial"/>
                <w:b w:val="0"/>
                <w:bCs w:val="0"/>
                <w:i w:val="0"/>
                <w:iCs w:val="0"/>
                <w:caps w:val="0"/>
                <w:smallCaps w:val="0"/>
                <w:color w:val="000000" w:themeColor="text1" w:themeTint="FF" w:themeShade="FF"/>
                <w:sz w:val="20"/>
                <w:szCs w:val="20"/>
                <w:lang w:val="en-GB"/>
              </w:rPr>
              <w:t>June</w:t>
            </w:r>
            <w:r w:rsidRPr="6703AC88" w:rsidR="6703AC88">
              <w:rPr>
                <w:rFonts w:ascii="Arial" w:hAnsi="Arial" w:eastAsia="Arial" w:cs="Arial"/>
                <w:b w:val="0"/>
                <w:bCs w:val="0"/>
                <w:i w:val="0"/>
                <w:iCs w:val="0"/>
                <w:caps w:val="0"/>
                <w:smallCaps w:val="0"/>
                <w:color w:val="000000" w:themeColor="text1" w:themeTint="FF" w:themeShade="FF"/>
                <w:sz w:val="20"/>
                <w:szCs w:val="20"/>
                <w:lang w:val="en-GB"/>
              </w:rPr>
              <w:t xml:space="preserve"> 202</w:t>
            </w:r>
            <w:r w:rsidRPr="6703AC88" w:rsidR="54A83A6D">
              <w:rPr>
                <w:rFonts w:ascii="Arial" w:hAnsi="Arial" w:eastAsia="Arial" w:cs="Arial"/>
                <w:b w:val="0"/>
                <w:bCs w:val="0"/>
                <w:i w:val="0"/>
                <w:iCs w:val="0"/>
                <w:caps w:val="0"/>
                <w:smallCaps w:val="0"/>
                <w:color w:val="000000" w:themeColor="text1" w:themeTint="FF" w:themeShade="FF"/>
                <w:sz w:val="20"/>
                <w:szCs w:val="20"/>
                <w:lang w:val="en-GB"/>
              </w:rPr>
              <w:t>7</w:t>
            </w:r>
          </w:p>
        </w:tc>
      </w:tr>
      <w:tr w:rsidR="6703AC88" w:rsidTr="6703AC88" w14:paraId="75CA2462">
        <w:trPr>
          <w:trHeight w:val="285"/>
        </w:trPr>
        <w:tc>
          <w:tcPr>
            <w:tcW w:w="4500" w:type="dxa"/>
            <w:tcMar>
              <w:left w:w="105" w:type="dxa"/>
              <w:right w:w="105" w:type="dxa"/>
            </w:tcMar>
            <w:vAlign w:val="top"/>
          </w:tcPr>
          <w:p w:rsidR="6703AC88" w:rsidP="6703AC88" w:rsidRDefault="6703AC88" w14:paraId="21070277" w14:textId="7FC6F92F">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Policy Owner</w:t>
            </w:r>
          </w:p>
        </w:tc>
        <w:tc>
          <w:tcPr>
            <w:tcW w:w="4500" w:type="dxa"/>
            <w:tcMar>
              <w:left w:w="105" w:type="dxa"/>
              <w:right w:w="105" w:type="dxa"/>
            </w:tcMar>
            <w:vAlign w:val="top"/>
          </w:tcPr>
          <w:p w:rsidR="6703AC88" w:rsidP="6703AC88" w:rsidRDefault="6703AC88" w14:paraId="0F9BE4F5" w14:textId="32D3BA80">
            <w:pPr>
              <w:spacing w:before="200"/>
              <w:jc w:val="both"/>
              <w:rPr>
                <w:rFonts w:ascii="Arial" w:hAnsi="Arial" w:eastAsia="Arial" w:cs="Arial"/>
                <w:b w:val="0"/>
                <w:bCs w:val="0"/>
                <w:i w:val="0"/>
                <w:iCs w:val="0"/>
                <w:caps w:val="0"/>
                <w:smallCaps w:val="0"/>
                <w:color w:val="000000" w:themeColor="text1" w:themeTint="FF" w:themeShade="FF"/>
                <w:sz w:val="20"/>
                <w:szCs w:val="20"/>
              </w:rPr>
            </w:pPr>
            <w:r w:rsidRPr="6703AC88" w:rsidR="6703AC88">
              <w:rPr>
                <w:rFonts w:ascii="Arial" w:hAnsi="Arial" w:eastAsia="Arial" w:cs="Arial"/>
                <w:b w:val="0"/>
                <w:bCs w:val="0"/>
                <w:i w:val="0"/>
                <w:iCs w:val="0"/>
                <w:caps w:val="0"/>
                <w:smallCaps w:val="0"/>
                <w:color w:val="000000" w:themeColor="text1" w:themeTint="FF" w:themeShade="FF"/>
                <w:sz w:val="20"/>
                <w:szCs w:val="20"/>
                <w:lang w:val="en-GB"/>
              </w:rPr>
              <w:t>Anna Westcott</w:t>
            </w:r>
          </w:p>
        </w:tc>
      </w:tr>
    </w:tbl>
    <w:p w:rsidR="0052492D" w:rsidP="6703AC88" w:rsidRDefault="0052492D" w14:paraId="62AF7932" w14:textId="164ABC40">
      <w:pPr>
        <w:spacing w:after="0" w:line="259" w:lineRule="auto"/>
        <w:ind w:left="327" w:hanging="10" w:firstLine="0"/>
        <w:jc w:val="center"/>
        <w:rPr>
          <w:rFonts w:ascii="Century Gothic" w:hAnsi="Century Gothic" w:eastAsia="Century Gothic" w:cs="Century Gothic"/>
          <w:b w:val="0"/>
          <w:bCs w:val="0"/>
          <w:i w:val="0"/>
          <w:iCs w:val="0"/>
          <w:caps w:val="0"/>
          <w:smallCaps w:val="0"/>
          <w:noProof w:val="0"/>
          <w:color w:val="000000" w:themeColor="text1" w:themeTint="FF" w:themeShade="FF"/>
          <w:sz w:val="72"/>
          <w:szCs w:val="72"/>
          <w:lang w:val="en-GB"/>
        </w:rPr>
      </w:pPr>
    </w:p>
    <w:p w:rsidR="6703AC88" w:rsidP="6703AC88" w:rsidRDefault="6703AC88" w14:paraId="7F26E9E9" w14:textId="29EDFDA8">
      <w:pPr>
        <w:pStyle w:val="Normal"/>
        <w:rPr>
          <w:b w:val="1"/>
          <w:bCs w:val="1"/>
        </w:rPr>
      </w:pPr>
    </w:p>
    <w:p w:rsidR="6703AC88" w:rsidP="6703AC88" w:rsidRDefault="6703AC88" w14:paraId="2BE645F3" w14:textId="21D1A03C">
      <w:pPr>
        <w:pStyle w:val="Normal"/>
        <w:rPr>
          <w:b w:val="1"/>
          <w:bCs w:val="1"/>
        </w:rPr>
      </w:pPr>
    </w:p>
    <w:p w:rsidR="0052492D" w:rsidP="2A645C1D" w:rsidRDefault="0052492D" w14:paraId="786CEC70" w14:textId="0FE2AD96">
      <w:pPr>
        <w:pStyle w:val="Normal"/>
        <w:rPr>
          <w:b w:val="1"/>
          <w:bCs w:val="1"/>
        </w:rPr>
      </w:pPr>
      <w:r w:rsidRPr="6703AC88" w:rsidR="13BEA81B">
        <w:rPr>
          <w:b w:val="1"/>
          <w:bCs w:val="1"/>
        </w:rPr>
        <w:t xml:space="preserve">Introduction </w:t>
      </w:r>
    </w:p>
    <w:p w:rsidR="0052492D" w:rsidRDefault="0052492D" w14:paraId="2486D6B0" w14:textId="5946E7F5">
      <w:r w:rsidR="52252170">
        <w:rPr/>
        <w:t xml:space="preserve">We are committed to providing a caring, </w:t>
      </w:r>
      <w:r w:rsidR="52252170">
        <w:rPr/>
        <w:t>friendly</w:t>
      </w:r>
      <w:r w:rsidR="52252170">
        <w:rPr/>
        <w:t xml:space="preserve"> and safe environment for </w:t>
      </w:r>
      <w:r w:rsidR="52252170">
        <w:rPr/>
        <w:t>all of</w:t>
      </w:r>
      <w:r w:rsidR="52252170">
        <w:rPr/>
        <w:t xml:space="preserve"> our pupils so they can learn in a relaxed and secure atmosphere. Bullying of any kind is unacceptable at our school. If bullying does occur, all pupils should be able to tell and know that incidents will be dealt with promptly and effectively. We are a TELLING school. This means that anyone who knows that bullying is happening is expected to tell the staff.</w:t>
      </w:r>
    </w:p>
    <w:p w:rsidR="0052492D" w:rsidP="2A645C1D" w:rsidRDefault="0052492D" w14:paraId="2D68B9B1" w14:textId="77777777">
      <w:pPr>
        <w:rPr>
          <w:b w:val="1"/>
          <w:bCs w:val="1"/>
        </w:rPr>
      </w:pPr>
      <w:r w:rsidRPr="2A645C1D" w:rsidR="52252170">
        <w:rPr>
          <w:b w:val="1"/>
          <w:bCs w:val="1"/>
        </w:rPr>
        <w:t xml:space="preserve">What Is Bullying? </w:t>
      </w:r>
    </w:p>
    <w:p w:rsidR="0052492D" w:rsidRDefault="0052492D" w14:paraId="4F51990B" w14:textId="77777777">
      <w:r>
        <w:t xml:space="preserve">Bullying is the use of aggression with the intention of hurting another person. Bullying results in pain and distress to the victim. Bullying is not one isolated incident; it is where a child is targeted repeatedly. Bullying can be: </w:t>
      </w:r>
    </w:p>
    <w:p w:rsidR="0052492D" w:rsidRDefault="0052492D" w14:paraId="42AD2347" w14:textId="77777777">
      <w:r>
        <w:t>• Emotional - being unfriendly, excluding, tormenting (e.g. hiding books, threatening gestures)</w:t>
      </w:r>
    </w:p>
    <w:p w:rsidR="0052492D" w:rsidRDefault="0052492D" w14:paraId="0AF28A81" w14:textId="77777777">
      <w:r>
        <w:t xml:space="preserve"> • Physical - pushing, kicking, hitting, punching or any use of violence </w:t>
      </w:r>
    </w:p>
    <w:p w:rsidR="0052492D" w:rsidRDefault="0052492D" w14:paraId="366DDA45" w14:textId="1CC9F617">
      <w:r>
        <w:t>• Verbal - name-calling, sarcasm, spreading rumours, teasing</w:t>
      </w:r>
    </w:p>
    <w:p w:rsidR="0052492D" w:rsidRDefault="0052492D" w14:paraId="5E2DC420" w14:textId="77777777">
      <w:r>
        <w:t xml:space="preserve"> • Cyber - All areas of internet, such as email, internet chat room misuse, threats by text messaging &amp; calls and misuse of associated technology, i.e. camera &amp;video facilities</w:t>
      </w:r>
    </w:p>
    <w:p w:rsidR="0052492D" w:rsidRDefault="0052492D" w14:paraId="2994FA54" w14:textId="2F5B5738">
      <w:r>
        <w:t xml:space="preserve"> • Diversity - Bullying related to race, religion, culture, SEN, disabilities, appearance or health conditions, any LGBTQ reason or bullying of young carers or looked after children.</w:t>
      </w:r>
    </w:p>
    <w:p w:rsidR="0052492D" w:rsidRDefault="0052492D" w14:paraId="1BE140D0" w14:textId="4539923B">
      <w:r w:rsidRPr="5B414417" w:rsidR="6541D31F">
        <w:rPr>
          <w:b w:val="1"/>
          <w:bCs w:val="1"/>
        </w:rPr>
        <w:t>Child</w:t>
      </w:r>
      <w:r w:rsidRPr="5B414417" w:rsidR="50189DAA">
        <w:rPr>
          <w:b w:val="1"/>
          <w:bCs w:val="1"/>
        </w:rPr>
        <w:t xml:space="preserve"> on </w:t>
      </w:r>
      <w:r w:rsidRPr="5B414417" w:rsidR="599B93FB">
        <w:rPr>
          <w:b w:val="1"/>
          <w:bCs w:val="1"/>
        </w:rPr>
        <w:t>Child</w:t>
      </w:r>
      <w:r w:rsidRPr="5B414417" w:rsidR="50189DAA">
        <w:rPr>
          <w:b w:val="1"/>
          <w:bCs w:val="1"/>
        </w:rPr>
        <w:t xml:space="preserve"> Abuse </w:t>
      </w:r>
    </w:p>
    <w:p w:rsidR="0052492D" w:rsidRDefault="0052492D" w14:paraId="54F82061" w14:textId="5FFC5902">
      <w:r w:rsidR="50189DAA">
        <w:rPr/>
        <w:t xml:space="preserve">We do not accept or allow any sexualised behaviour or language between pupils in our academy. This includes, but is not limited </w:t>
      </w:r>
      <w:r w:rsidR="50189DAA">
        <w:rPr/>
        <w:t>to:</w:t>
      </w:r>
      <w:r w:rsidR="50189DAA">
        <w:rPr/>
        <w:t xml:space="preserve"> any names, comments, requests, threats and ‘jokes’ that are considered sexual or sexually suggestive, physical contact of a sexual nature, sexual violence, and gender-based bullying, regardless of whether it takes place face to face or online. We will respond to any reports of such behaviour on a </w:t>
      </w:r>
      <w:r w:rsidR="79E953BA">
        <w:rPr/>
        <w:t>case-by-case</w:t>
      </w:r>
      <w:r w:rsidR="50189DAA">
        <w:rPr/>
        <w:t xml:space="preserve"> basis, </w:t>
      </w:r>
      <w:r w:rsidR="57E3BAC4">
        <w:rPr/>
        <w:t>considering</w:t>
      </w:r>
      <w:r w:rsidR="50189DAA">
        <w:rPr/>
        <w:t xml:space="preserve"> the age, gender, and understanding of the pupils involved. Any sanctions will be made in line with this policy, and we will follow up with actions for the accused and the victim(s) in line with our safeguarding and child protection policy and Government guidance on </w:t>
      </w:r>
      <w:r w:rsidR="49FAEDAF">
        <w:rPr/>
        <w:t>child on child</w:t>
      </w:r>
      <w:r w:rsidR="50189DAA">
        <w:rPr/>
        <w:t xml:space="preserve"> </w:t>
      </w:r>
      <w:r w:rsidR="50189DAA">
        <w:rPr/>
        <w:t>abuse.”</w:t>
      </w:r>
    </w:p>
    <w:p w:rsidR="0052492D" w:rsidP="2A645C1D" w:rsidRDefault="0052492D" w14:paraId="13634756" w14:textId="269ABF52">
      <w:pPr>
        <w:pStyle w:val="Normal"/>
      </w:pPr>
      <w:r w:rsidRPr="2A645C1D" w:rsidR="52252170">
        <w:rPr>
          <w:b w:val="1"/>
          <w:bCs w:val="1"/>
        </w:rPr>
        <w:t xml:space="preserve">Aims and </w:t>
      </w:r>
      <w:r w:rsidRPr="2A645C1D" w:rsidR="52252170">
        <w:rPr>
          <w:b w:val="1"/>
          <w:bCs w:val="1"/>
        </w:rPr>
        <w:t>objectives</w:t>
      </w:r>
      <w:r w:rsidRPr="2A645C1D" w:rsidR="52252170">
        <w:rPr>
          <w:b w:val="1"/>
          <w:bCs w:val="1"/>
        </w:rPr>
        <w:t xml:space="preserve"> </w:t>
      </w:r>
    </w:p>
    <w:p w:rsidR="0052492D" w:rsidRDefault="0052492D" w14:paraId="3BA2D233" w14:textId="77777777">
      <w:r>
        <w:t xml:space="preserve">We aim, as a school, to produce a safe and secure environment where all can learn without anxiety. </w:t>
      </w:r>
    </w:p>
    <w:p w:rsidR="0052492D" w:rsidRDefault="0052492D" w14:paraId="79C74771" w14:textId="11BBF7EC">
      <w:r>
        <w:lastRenderedPageBreak/>
        <w:t>This policy aims to produce a consistent school response to any bullying incidents that may occur. Bullying is wrong and damages individual children. We therefore do all we</w:t>
      </w:r>
      <w:r>
        <w:t xml:space="preserve"> </w:t>
      </w:r>
      <w:r>
        <w:t>can to prevent it, by developing a school ethos in which bullying is regarded as unacceptable. Pupils who are bullying need to learn different ways of behaving.</w:t>
      </w:r>
    </w:p>
    <w:p w:rsidR="0052492D" w:rsidRDefault="0052492D" w14:paraId="4D505DCA" w14:textId="77777777">
      <w:r w:rsidRPr="2A645C1D" w:rsidR="52252170">
        <w:rPr>
          <w:b w:val="1"/>
          <w:bCs w:val="1"/>
        </w:rPr>
        <w:t>Signs and Symptoms</w:t>
      </w:r>
      <w:r w:rsidR="52252170">
        <w:rPr/>
        <w:t xml:space="preserve"> </w:t>
      </w:r>
    </w:p>
    <w:p w:rsidR="0052492D" w:rsidRDefault="0052492D" w14:paraId="4CA59E2C" w14:textId="77777777">
      <w:r>
        <w:t xml:space="preserve">A child may indicate by signs or behaviour that he or she is being bullied. Adults should be aware of these possible signs and that they should investigate if a child: </w:t>
      </w:r>
    </w:p>
    <w:p w:rsidR="0052492D" w:rsidRDefault="0052492D" w14:paraId="28BA5673" w14:textId="77777777">
      <w:r>
        <w:t xml:space="preserve">• is frightened of walking to or from school </w:t>
      </w:r>
    </w:p>
    <w:p w:rsidR="0052492D" w:rsidRDefault="0052492D" w14:paraId="1D895949" w14:textId="77777777">
      <w:r>
        <w:t xml:space="preserve">• doesn't want to go on the school / public bus </w:t>
      </w:r>
    </w:p>
    <w:p w:rsidR="0052492D" w:rsidRDefault="0052492D" w14:paraId="768F3D63" w14:textId="77777777">
      <w:r>
        <w:t xml:space="preserve">• begs to be driven to school </w:t>
      </w:r>
    </w:p>
    <w:p w:rsidR="0052492D" w:rsidRDefault="0052492D" w14:paraId="6F5CE766" w14:textId="77777777">
      <w:r>
        <w:t>• changes their usual routine</w:t>
      </w:r>
    </w:p>
    <w:p w:rsidR="0052492D" w:rsidRDefault="0052492D" w14:paraId="06DD97A8" w14:textId="77777777">
      <w:r>
        <w:t xml:space="preserve"> • is unwilling to go to school (school phobic)</w:t>
      </w:r>
    </w:p>
    <w:p w:rsidR="0052492D" w:rsidRDefault="0052492D" w14:paraId="3F313E06" w14:textId="77777777">
      <w:r>
        <w:t xml:space="preserve"> • begins to truant</w:t>
      </w:r>
    </w:p>
    <w:p w:rsidR="0052492D" w:rsidRDefault="0052492D" w14:paraId="34FEB3DA" w14:textId="77777777">
      <w:r>
        <w:t xml:space="preserve"> • becomes withdrawn anxious, or lacking in confidence </w:t>
      </w:r>
    </w:p>
    <w:p w:rsidR="0052492D" w:rsidRDefault="0052492D" w14:paraId="6B8EB3F2" w14:textId="77777777">
      <w:r>
        <w:t>• starts stammering</w:t>
      </w:r>
    </w:p>
    <w:p w:rsidR="0052492D" w:rsidRDefault="0052492D" w14:paraId="22A2F94A" w14:textId="77777777">
      <w:r>
        <w:t xml:space="preserve"> • attempts or threatens suicide or runs away </w:t>
      </w:r>
    </w:p>
    <w:p w:rsidR="0052492D" w:rsidRDefault="0052492D" w14:paraId="49E3ABC9" w14:textId="77777777">
      <w:r>
        <w:t xml:space="preserve">• cries themselves to sleep at night or has nightmares </w:t>
      </w:r>
    </w:p>
    <w:p w:rsidR="0052492D" w:rsidRDefault="0052492D" w14:paraId="1AD220C5" w14:textId="79BBA372">
      <w:r w:rsidR="52252170">
        <w:rPr/>
        <w:t xml:space="preserve">• feels ill in the morning </w:t>
      </w:r>
    </w:p>
    <w:p w:rsidR="0052492D" w:rsidRDefault="0052492D" w14:paraId="09C23747" w14:textId="6131AAA3">
      <w:r w:rsidR="52252170">
        <w:rPr/>
        <w:t xml:space="preserve">• begins to do poorly in </w:t>
      </w:r>
      <w:r w:rsidR="3AB0AE22">
        <w:rPr/>
        <w:t>schoolwork</w:t>
      </w:r>
      <w:r w:rsidR="52252170">
        <w:rPr/>
        <w:t xml:space="preserve"> </w:t>
      </w:r>
    </w:p>
    <w:p w:rsidR="0052492D" w:rsidRDefault="0052492D" w14:paraId="62604E23" w14:textId="4218E178">
      <w:r w:rsidR="52252170">
        <w:rPr/>
        <w:t xml:space="preserve">• comes home with clothes torn or books damaged </w:t>
      </w:r>
    </w:p>
    <w:p w:rsidR="0052492D" w:rsidRDefault="0052492D" w14:paraId="7E23D7C7" w14:textId="62E4DB58">
      <w:r w:rsidR="52252170">
        <w:rPr/>
        <w:t xml:space="preserve">• has possessions which are damaged or " go missing" </w:t>
      </w:r>
    </w:p>
    <w:p w:rsidR="0052492D" w:rsidRDefault="0052492D" w14:paraId="3EC166FC" w14:textId="77777777">
      <w:r>
        <w:t xml:space="preserve">• asks for money or starts stealing money (to pay bully) </w:t>
      </w:r>
    </w:p>
    <w:p w:rsidR="0052492D" w:rsidRDefault="0052492D" w14:paraId="299A53A1" w14:textId="77777777">
      <w:r>
        <w:t>• has dinner or other monies continually "lost"</w:t>
      </w:r>
    </w:p>
    <w:p w:rsidR="0052492D" w:rsidRDefault="0052492D" w14:paraId="7678FA56" w14:textId="77777777">
      <w:r>
        <w:t xml:space="preserve"> • has unexplained cuts or bruises </w:t>
      </w:r>
    </w:p>
    <w:p w:rsidR="0052492D" w:rsidRDefault="0052492D" w14:paraId="2791BF0E" w14:textId="77777777">
      <w:r>
        <w:t xml:space="preserve">• comes home starving (money / lunch has been stolen) </w:t>
      </w:r>
    </w:p>
    <w:p w:rsidR="0052492D" w:rsidRDefault="0052492D" w14:paraId="5266E901" w14:textId="77777777">
      <w:r>
        <w:t xml:space="preserve">• becomes aggressive, disruptive or unreasonable </w:t>
      </w:r>
    </w:p>
    <w:p w:rsidR="0052492D" w:rsidRDefault="0052492D" w14:paraId="6165E4A3" w14:textId="77777777">
      <w:r>
        <w:t xml:space="preserve">• is bullying other children or siblings </w:t>
      </w:r>
    </w:p>
    <w:p w:rsidR="0052492D" w:rsidRDefault="0052492D" w14:paraId="51C7B39B" w14:textId="77777777">
      <w:r>
        <w:t xml:space="preserve">• stops eating </w:t>
      </w:r>
    </w:p>
    <w:p w:rsidR="0052492D" w:rsidRDefault="0052492D" w14:paraId="05D01EB2" w14:textId="77777777">
      <w:r>
        <w:t xml:space="preserve">• is frightened to say what's wrong </w:t>
      </w:r>
    </w:p>
    <w:p w:rsidR="0052492D" w:rsidRDefault="0052492D" w14:paraId="669E423C" w14:textId="77777777">
      <w:r>
        <w:t xml:space="preserve">• gives improbable excuses for any of the above </w:t>
      </w:r>
    </w:p>
    <w:p w:rsidR="0052492D" w:rsidRDefault="0052492D" w14:paraId="59BD4C12" w14:textId="77777777">
      <w:r>
        <w:lastRenderedPageBreak/>
        <w:t xml:space="preserve">• is afraid to use the internet or mobile phone </w:t>
      </w:r>
    </w:p>
    <w:p w:rsidR="0052492D" w:rsidRDefault="0052492D" w14:paraId="1C879CAF" w14:textId="605FE411">
      <w:r>
        <w:t>• is nervous &amp; jumpy when a cyber-message is received</w:t>
      </w:r>
    </w:p>
    <w:p w:rsidR="0052492D" w:rsidRDefault="0052492D" w14:paraId="2C81BDAA" w14:textId="38F00612">
      <w:r>
        <w:t>These signs and behaviours could indicate other problems, but bullying should be considered a possibility and should be investigated.</w:t>
      </w:r>
    </w:p>
    <w:p w:rsidR="0052492D" w:rsidP="2A645C1D" w:rsidRDefault="0052492D" w14:paraId="2791469A" w14:textId="185563D1">
      <w:pPr>
        <w:pStyle w:val="Normal"/>
        <w:rPr>
          <w:b w:val="1"/>
          <w:bCs w:val="1"/>
        </w:rPr>
      </w:pPr>
      <w:r w:rsidRPr="2A645C1D" w:rsidR="52252170">
        <w:rPr>
          <w:b w:val="1"/>
          <w:bCs w:val="1"/>
        </w:rPr>
        <w:t xml:space="preserve">The role of the Governors </w:t>
      </w:r>
    </w:p>
    <w:p w:rsidR="0052492D" w:rsidRDefault="0052492D" w14:paraId="566F1359" w14:textId="77777777">
      <w:r>
        <w:t xml:space="preserve">The Governing body supports the Headteacher in all attempts to eliminate bullying from our school. The policy statement makes it very clear that the governing body does not allow bullying to take place in our school, and that any incidents of bullying that do occur are taken very seriously and dealt with appropriately. </w:t>
      </w:r>
    </w:p>
    <w:p w:rsidR="0052492D" w:rsidRDefault="0052492D" w14:paraId="63C56FB4" w14:textId="77777777">
      <w:r>
        <w:t xml:space="preserve">The governing body monitors the incidents of bullying that occur and reviews the effectiveness of the school policy regularly. The governors require the head teacher to keep accurate records of all incidents of bullying and to report to the governors on request about the effectiveness of school anti-bullying strategies. </w:t>
      </w:r>
    </w:p>
    <w:p w:rsidR="0052492D" w:rsidRDefault="0052492D" w14:paraId="48702804" w14:textId="7E46234E">
      <w:r>
        <w:t xml:space="preserve">The governing body responds within ten days to any request from a parent to investigate incidents of bullying. In all cases, the governing body notifies the head teacher and asks him/her to </w:t>
      </w:r>
      <w:proofErr w:type="gramStart"/>
      <w:r>
        <w:t>conduct an investigation into</w:t>
      </w:r>
      <w:proofErr w:type="gramEnd"/>
      <w:r>
        <w:t xml:space="preserve"> the case and to report back to a representative of the governing body.</w:t>
      </w:r>
    </w:p>
    <w:p w:rsidR="0052492D" w:rsidP="2A645C1D" w:rsidRDefault="0052492D" w14:paraId="4D06BDD9" w14:textId="77777777">
      <w:pPr>
        <w:rPr>
          <w:b w:val="1"/>
          <w:bCs w:val="1"/>
        </w:rPr>
      </w:pPr>
      <w:r w:rsidRPr="2A645C1D" w:rsidR="52252170">
        <w:rPr>
          <w:b w:val="1"/>
          <w:bCs w:val="1"/>
        </w:rPr>
        <w:t xml:space="preserve">The role of the Headteacher </w:t>
      </w:r>
    </w:p>
    <w:p w:rsidR="0052492D" w:rsidRDefault="0052492D" w14:paraId="2FF5A5CD" w14:textId="77777777">
      <w:r>
        <w:t xml:space="preserve">It is the responsibility of the head teacher to implement the school anti-bullying strategy and to ensure that all staff (both teaching and non-teaching) are aware of the school policy and know how to deal with incidents of bullying. The head teacher reports to the governing body about the effectiveness of the anti-bullying policy on request. </w:t>
      </w:r>
    </w:p>
    <w:p w:rsidR="0052492D" w:rsidRDefault="0052492D" w14:paraId="0D00DFFE" w14:textId="77777777">
      <w:r>
        <w:t>The head teacher ensures that all children know that bullying is wrong, and that it is unacceptable behaviour in this school. The head teacher draws the attention of children to this fact at suitable moments. For example, if an incident occurs, the head teacher may decide to use assembly as a forum in which to discuss with other children why this behaviour was wrong, and why a pupil is being punished.</w:t>
      </w:r>
    </w:p>
    <w:p w:rsidR="0052492D" w:rsidRDefault="0052492D" w14:paraId="3FB392DF" w14:textId="6B2B7311">
      <w:r w:rsidR="52252170">
        <w:rPr/>
        <w:t xml:space="preserve">The head teacher ensures that all staff receive sufficient training to be equipped to deal with all incidents of bullying. </w:t>
      </w:r>
    </w:p>
    <w:p w:rsidR="0052492D" w:rsidRDefault="0052492D" w14:paraId="4F34D04F" w14:textId="759DBEF4">
      <w:r>
        <w:t>The head teacher sets the school climate of mutual support and praise for success, so making bullying less likely. When children feel they are important and belong to a friendly and welcoming school, bullying is far less likely to be part of their behaviour.</w:t>
      </w:r>
    </w:p>
    <w:p w:rsidR="0052492D" w:rsidRDefault="0052492D" w14:paraId="53F3C0BA" w14:textId="77777777">
      <w:r w:rsidRPr="2A645C1D" w:rsidR="52252170">
        <w:rPr>
          <w:b w:val="1"/>
          <w:bCs w:val="1"/>
        </w:rPr>
        <w:t>The role of the teacher</w:t>
      </w:r>
      <w:r w:rsidR="52252170">
        <w:rPr/>
        <w:t xml:space="preserve"> </w:t>
      </w:r>
    </w:p>
    <w:p w:rsidR="0052492D" w:rsidRDefault="0052492D" w14:paraId="64428589" w14:textId="793B65EE">
      <w:r w:rsidR="52252170">
        <w:rPr/>
        <w:t xml:space="preserve">Teachers in our school take all forms of bullying </w:t>
      </w:r>
      <w:r w:rsidR="4CDD59E4">
        <w:rPr/>
        <w:t>seriously and</w:t>
      </w:r>
      <w:r w:rsidR="52252170">
        <w:rPr/>
        <w:t xml:space="preserve"> intervene to prevent incidents from taking place. They keep their own records of all incidents that happen in their class and that they are aware of in the school. </w:t>
      </w:r>
    </w:p>
    <w:p w:rsidR="0052492D" w:rsidRDefault="0052492D" w14:paraId="7BC508F1" w14:textId="077CCF7F">
      <w:r w:rsidR="52252170">
        <w:rPr/>
        <w:t xml:space="preserve">If teachers </w:t>
      </w:r>
      <w:r w:rsidR="52252170">
        <w:rPr/>
        <w:t>witness</w:t>
      </w:r>
      <w:r w:rsidR="52252170">
        <w:rPr/>
        <w:t xml:space="preserve"> an act of bullying, they do all they can to support the child who is being bullied. If a child is being bullied over </w:t>
      </w:r>
      <w:r w:rsidR="52252170">
        <w:rPr/>
        <w:t>a period of time</w:t>
      </w:r>
      <w:r w:rsidR="52252170">
        <w:rPr/>
        <w:t xml:space="preserve">, then, after consultation with the head teacher, the teacher informs the child’s parents. </w:t>
      </w:r>
    </w:p>
    <w:p w:rsidR="0052492D" w:rsidRDefault="0052492D" w14:paraId="62329723" w14:textId="2E64703B">
      <w:r w:rsidR="50189DAA">
        <w:rPr/>
        <w:t xml:space="preserve">All incidents of anti-bullying are logged on CPOMS where all incidents of bullying that occur outside lesson time, either near the school or on the children’s way home or to school are recorded. If any adult witnesses an act of bullying, they should consult </w:t>
      </w:r>
      <w:r w:rsidR="6E8AF787">
        <w:rPr/>
        <w:t>Senior Leadership</w:t>
      </w:r>
      <w:r w:rsidR="50189DAA">
        <w:rPr/>
        <w:t xml:space="preserve">, who will </w:t>
      </w:r>
      <w:r w:rsidR="6A18E549">
        <w:rPr/>
        <w:t>investigate</w:t>
      </w:r>
      <w:r w:rsidR="50189DAA">
        <w:rPr/>
        <w:t xml:space="preserve"> the matter and record the event accordingly.</w:t>
      </w:r>
    </w:p>
    <w:p w:rsidR="0052492D" w:rsidRDefault="0052492D" w14:paraId="3CBA7D49" w14:textId="177753B3">
      <w:r w:rsidR="50189DAA">
        <w:rPr/>
        <w:t xml:space="preserve">If teachers become aware of any bullying taking place between members of a class, they deal with the issue </w:t>
      </w:r>
      <w:r w:rsidR="50189DAA">
        <w:rPr/>
        <w:t>immediately</w:t>
      </w:r>
      <w:r w:rsidR="50189DAA">
        <w:rPr/>
        <w:t>. This may involve counselling and support for the victim of the bullying, and consequences for the child who has carried out the bullying. They will spend time talking to the child who has bullied: and explain why the action of the child was wrong, and endeavour to help the child change their behaviour in future. If a child is repeatedly involved in bullying other children, they will inform</w:t>
      </w:r>
      <w:r w:rsidR="06E3DA84">
        <w:rPr/>
        <w:t xml:space="preserve"> Senior Leadership</w:t>
      </w:r>
      <w:r w:rsidR="50189DAA">
        <w:rPr/>
        <w:t xml:space="preserve">. The child’s parents will then be invited into the school to discuss the situation. In more extreme cases, for example where these </w:t>
      </w:r>
      <w:r w:rsidR="50189DAA">
        <w:rPr/>
        <w:t>initial</w:t>
      </w:r>
      <w:r w:rsidR="50189DAA">
        <w:rPr/>
        <w:t xml:space="preserve"> discussions have proven ineffective, the head teacher may contact external support </w:t>
      </w:r>
      <w:r w:rsidR="0DE61988">
        <w:rPr/>
        <w:t>agencies,</w:t>
      </w:r>
      <w:r w:rsidR="50189DAA">
        <w:rPr/>
        <w:t xml:space="preserve"> and a Consistent Management Plan may be decided to be </w:t>
      </w:r>
      <w:r w:rsidR="50189DAA">
        <w:rPr/>
        <w:t>initiated</w:t>
      </w:r>
      <w:r w:rsidR="50189DAA">
        <w:rPr/>
        <w:t xml:space="preserve"> to try and prevent a possible permanent exclusion in the future. </w:t>
      </w:r>
    </w:p>
    <w:p w:rsidR="0052492D" w:rsidRDefault="0052492D" w14:paraId="17AA220A" w14:textId="77777777">
      <w:r>
        <w:t xml:space="preserve">Teachers routinely attend training, which enables them to become equipped to deal with incidents of bullying and behaviour management. </w:t>
      </w:r>
    </w:p>
    <w:p w:rsidR="0052492D" w:rsidRDefault="0052492D" w14:paraId="5ECD4801" w14:textId="596520DA">
      <w:r>
        <w:t>Teachers attempt to support all children in their class and to establish a climate of trust and respect for all. By praising, rewarding and celebrating the success of all children, we aim to prevent incidents of bullying.</w:t>
      </w:r>
    </w:p>
    <w:p w:rsidR="0052492D" w:rsidRDefault="0052492D" w14:paraId="1A2EDB6E" w14:textId="77777777">
      <w:r w:rsidRPr="2A645C1D" w:rsidR="52252170">
        <w:rPr>
          <w:b w:val="1"/>
          <w:bCs w:val="1"/>
        </w:rPr>
        <w:t>The Role of Parents</w:t>
      </w:r>
    </w:p>
    <w:p w:rsidR="0052492D" w:rsidRDefault="0052492D" w14:paraId="54E2C397" w14:textId="1F2C4C3E">
      <w:r w:rsidR="52252170">
        <w:rPr/>
        <w:t>Parents</w:t>
      </w:r>
      <w:r w:rsidR="52252170">
        <w:rPr/>
        <w:t xml:space="preserve"> who are concerned that their child might be being bullied or who suspect that their child may be the perpetrator of bullying, should contact their child’s class teacher </w:t>
      </w:r>
      <w:r w:rsidR="52252170">
        <w:rPr/>
        <w:t>immediately</w:t>
      </w:r>
      <w:r w:rsidR="52252170">
        <w:rPr/>
        <w:t>.</w:t>
      </w:r>
    </w:p>
    <w:p w:rsidR="0052492D" w:rsidRDefault="0052492D" w14:paraId="4C089EB8" w14:textId="0EA9E427">
      <w:r w:rsidR="50189DAA">
        <w:rPr/>
        <w:t xml:space="preserve">If parent’s feel that their concern has not been dealt with, they should make an appointment to see </w:t>
      </w:r>
      <w:r w:rsidR="147D80C0">
        <w:rPr/>
        <w:t>Senior Leadership</w:t>
      </w:r>
      <w:r w:rsidR="50189DAA">
        <w:rPr/>
        <w:t xml:space="preserve">. Should the concern remain, a parent should contact the Chair of Governors. </w:t>
      </w:r>
    </w:p>
    <w:p w:rsidR="0052492D" w:rsidRDefault="0052492D" w14:paraId="5BA46328" w14:textId="1A766B8C">
      <w:r>
        <w:t>Parents have a responsibility to support the school’s anti-bullying policy and to actively encourage their child to be a positive member of the school.</w:t>
      </w:r>
    </w:p>
    <w:p w:rsidR="0052492D" w:rsidRDefault="0052492D" w14:paraId="3491AD5D" w14:textId="77777777">
      <w:r w:rsidRPr="2A645C1D" w:rsidR="52252170">
        <w:rPr>
          <w:b w:val="1"/>
          <w:bCs w:val="1"/>
        </w:rPr>
        <w:t xml:space="preserve">Procedures </w:t>
      </w:r>
    </w:p>
    <w:p w:rsidR="0052492D" w:rsidRDefault="0052492D" w14:paraId="54C11AEF" w14:textId="77777777">
      <w:r>
        <w:t xml:space="preserve">1. Report bullying incidents to staff </w:t>
      </w:r>
    </w:p>
    <w:p w:rsidR="0052492D" w:rsidRDefault="0052492D" w14:paraId="36ABB9C2" w14:textId="77777777">
      <w:r>
        <w:t xml:space="preserve">2. Bullying incidents will be recorded by staff </w:t>
      </w:r>
    </w:p>
    <w:p w:rsidR="0052492D" w:rsidRDefault="0052492D" w14:paraId="6D51F745" w14:textId="77777777">
      <w:r>
        <w:t>3. Parents should be informed and will be asked to come in for a meeting to discuss the problem</w:t>
      </w:r>
    </w:p>
    <w:p w:rsidR="0052492D" w:rsidRDefault="0052492D" w14:paraId="071B61E4" w14:textId="77777777">
      <w:r>
        <w:t xml:space="preserve"> 4. If necessary and appropriate, police will be consulted </w:t>
      </w:r>
    </w:p>
    <w:p w:rsidR="0052492D" w:rsidRDefault="0052492D" w14:paraId="1BC1BEE8" w14:textId="77777777">
      <w:r>
        <w:t>5. The bullying behaviour or threats of bullying must be investigated and the bullying stopped quickly</w:t>
      </w:r>
    </w:p>
    <w:p w:rsidR="0052492D" w:rsidRDefault="0052492D" w14:paraId="1D2B9083" w14:textId="1D387378">
      <w:r w:rsidR="52252170">
        <w:rPr/>
        <w:t xml:space="preserve"> 6. An attempt will be made to help the bully (bullies) change their behaviour</w:t>
      </w:r>
    </w:p>
    <w:p w:rsidR="0052492D" w:rsidRDefault="0052492D" w14:paraId="66F66F78" w14:textId="77777777">
      <w:r w:rsidRPr="2A645C1D" w:rsidR="52252170">
        <w:rPr>
          <w:b w:val="1"/>
          <w:bCs w:val="1"/>
        </w:rPr>
        <w:t xml:space="preserve">Outcomes </w:t>
      </w:r>
    </w:p>
    <w:p w:rsidR="0052492D" w:rsidRDefault="0052492D" w14:paraId="0DE1915D" w14:textId="7A9ECCA5">
      <w:r w:rsidR="52252170">
        <w:rPr/>
        <w:t>1. The bully (bullies) may be asked to apologies. Other Consequences may take place</w:t>
      </w:r>
      <w:r w:rsidR="3611E289">
        <w:rPr/>
        <w:t>.</w:t>
      </w:r>
    </w:p>
    <w:p w:rsidR="0052492D" w:rsidRDefault="0052492D" w14:paraId="21D7B691" w14:textId="3D1AEA18">
      <w:r w:rsidR="52252170">
        <w:rPr/>
        <w:t xml:space="preserve"> 2. In serious cases, fixed </w:t>
      </w:r>
      <w:r w:rsidR="52252170">
        <w:rPr/>
        <w:t>term</w:t>
      </w:r>
      <w:r w:rsidR="52252170">
        <w:rPr/>
        <w:t xml:space="preserve"> or even permanent suspension or even exclusion will be considered in line with the Behaviour Policy</w:t>
      </w:r>
    </w:p>
    <w:p w:rsidR="0052492D" w:rsidRDefault="0052492D" w14:paraId="4DCC4FF7" w14:textId="77777777">
      <w:r>
        <w:t xml:space="preserve">3. If appropriate there will be some restorative justice actioned </w:t>
      </w:r>
    </w:p>
    <w:p w:rsidR="0052492D" w:rsidRDefault="0052492D" w14:paraId="4257855B" w14:textId="77777777">
      <w:r>
        <w:t xml:space="preserve">4. After the incident/incidents have been investigated and dealt with, each case will be monitored to ensure repeated bullying does not occur </w:t>
      </w:r>
    </w:p>
    <w:p w:rsidR="0052492D" w:rsidRDefault="0052492D" w14:paraId="4ED73C7B" w14:textId="77777777">
      <w:r w:rsidRPr="2A645C1D" w:rsidR="52252170">
        <w:rPr>
          <w:b w:val="1"/>
          <w:bCs w:val="1"/>
        </w:rPr>
        <w:t xml:space="preserve">Preventions </w:t>
      </w:r>
    </w:p>
    <w:p w:rsidR="0052492D" w:rsidRDefault="0052492D" w14:paraId="2B4A57EF" w14:textId="77777777">
      <w:r>
        <w:t>We will use a range of methods for helping children to prevent bullying. As and when appropriate, these may include:</w:t>
      </w:r>
    </w:p>
    <w:p w:rsidR="0052492D" w:rsidRDefault="0052492D" w14:paraId="79736CEC" w14:textId="77777777">
      <w:r>
        <w:t xml:space="preserve"> • writing a positive behaviour expectation</w:t>
      </w:r>
    </w:p>
    <w:p w:rsidR="0052492D" w:rsidRDefault="0052492D" w14:paraId="517BEC08" w14:textId="77777777">
      <w:r>
        <w:t xml:space="preserve"> • signing a behaviour contract</w:t>
      </w:r>
    </w:p>
    <w:p w:rsidR="0052492D" w:rsidRDefault="0052492D" w14:paraId="12FE1D42" w14:textId="77777777">
      <w:r>
        <w:t xml:space="preserve"> • writing stories or poems or drawing pictures about bullying </w:t>
      </w:r>
    </w:p>
    <w:p w:rsidR="0052492D" w:rsidRDefault="0052492D" w14:paraId="740CBAEC" w14:textId="77777777">
      <w:r>
        <w:t xml:space="preserve">• reading stories about bullying or having them read to a class or assembly </w:t>
      </w:r>
    </w:p>
    <w:p w:rsidR="0052492D" w:rsidRDefault="0052492D" w14:paraId="724842DC" w14:textId="77777777">
      <w:r>
        <w:t xml:space="preserve">• making up role-plays </w:t>
      </w:r>
    </w:p>
    <w:p w:rsidR="0052492D" w:rsidRDefault="0052492D" w14:paraId="1F4CA479" w14:textId="77777777">
      <w:r>
        <w:t xml:space="preserve">• having discussions about bullying and why it matters </w:t>
      </w:r>
    </w:p>
    <w:p w:rsidR="0052492D" w:rsidRDefault="0052492D" w14:paraId="476E1B1E" w14:textId="5939F3D9">
      <w:r>
        <w:t>• Holding anti – bullying weeks</w:t>
      </w:r>
    </w:p>
    <w:p w:rsidR="0052492D" w:rsidP="2A645C1D" w:rsidRDefault="0052492D" w14:paraId="438D20E4" w14:textId="375953E8">
      <w:pPr>
        <w:pStyle w:val="Normal"/>
        <w:rPr>
          <w:b w:val="1"/>
          <w:bCs w:val="1"/>
        </w:rPr>
      </w:pPr>
      <w:r w:rsidRPr="2A645C1D" w:rsidR="52252170">
        <w:rPr>
          <w:b w:val="1"/>
          <w:bCs w:val="1"/>
        </w:rPr>
        <w:t xml:space="preserve">Monitoring and review </w:t>
      </w:r>
    </w:p>
    <w:p w:rsidR="0052492D" w:rsidRDefault="0052492D" w14:paraId="0F948D8E" w14:textId="568ACEF3">
      <w:r w:rsidR="45188DA3">
        <w:rPr/>
        <w:t>T</w:t>
      </w:r>
      <w:r w:rsidR="52252170">
        <w:rPr/>
        <w:t xml:space="preserve">his policy is </w:t>
      </w:r>
      <w:r w:rsidR="52252170">
        <w:rPr/>
        <w:t>monitored</w:t>
      </w:r>
      <w:r w:rsidR="52252170">
        <w:rPr/>
        <w:t xml:space="preserve"> on a day-to-day basis by the head teacher, who reports to governors about the effectiveness of the policy on request. </w:t>
      </w:r>
    </w:p>
    <w:p w:rsidR="0052492D" w:rsidRDefault="0052492D" w14:paraId="46024E37" w14:textId="1833A02D">
      <w:r>
        <w:t xml:space="preserve">This effectiveness of the anti-bullying policy is reviewed annually by governors. They do this by examining the school’s anti-bullying logbook, and by discussion with the head teacher. Governors analyse information </w:t>
      </w:r>
      <w:proofErr w:type="gramStart"/>
      <w:r>
        <w:t>with regard to</w:t>
      </w:r>
      <w:proofErr w:type="gramEnd"/>
      <w:r>
        <w:t xml:space="preserve"> gender, age and ethnic background of all children involved in bullying incidents.</w:t>
      </w:r>
    </w:p>
    <w:sectPr w:rsidR="0052492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92D"/>
    <w:rsid w:val="00180E82"/>
    <w:rsid w:val="003A28A5"/>
    <w:rsid w:val="004D1272"/>
    <w:rsid w:val="0052492D"/>
    <w:rsid w:val="007728AF"/>
    <w:rsid w:val="00A07B62"/>
    <w:rsid w:val="04F9F29C"/>
    <w:rsid w:val="061263C2"/>
    <w:rsid w:val="06E3DA84"/>
    <w:rsid w:val="073B9C9D"/>
    <w:rsid w:val="0B0391AD"/>
    <w:rsid w:val="0CD51F3A"/>
    <w:rsid w:val="0DE61988"/>
    <w:rsid w:val="0FF30AF3"/>
    <w:rsid w:val="13BEA81B"/>
    <w:rsid w:val="14321C6A"/>
    <w:rsid w:val="147D80C0"/>
    <w:rsid w:val="14B94C6D"/>
    <w:rsid w:val="181297D9"/>
    <w:rsid w:val="21A915F3"/>
    <w:rsid w:val="26165EBB"/>
    <w:rsid w:val="2A645C1D"/>
    <w:rsid w:val="32260585"/>
    <w:rsid w:val="3611E289"/>
    <w:rsid w:val="3666AD5E"/>
    <w:rsid w:val="368B4F81"/>
    <w:rsid w:val="3A5F133C"/>
    <w:rsid w:val="3AB0AE22"/>
    <w:rsid w:val="3D1723FF"/>
    <w:rsid w:val="3E3C45A1"/>
    <w:rsid w:val="409DED99"/>
    <w:rsid w:val="434F6C58"/>
    <w:rsid w:val="44EBD52C"/>
    <w:rsid w:val="45188DA3"/>
    <w:rsid w:val="48E2181F"/>
    <w:rsid w:val="49FAEDAF"/>
    <w:rsid w:val="4A46A0A8"/>
    <w:rsid w:val="4CDD59E4"/>
    <w:rsid w:val="50189DAA"/>
    <w:rsid w:val="52252170"/>
    <w:rsid w:val="53E0B784"/>
    <w:rsid w:val="54A83A6D"/>
    <w:rsid w:val="576F1D12"/>
    <w:rsid w:val="57E3BAC4"/>
    <w:rsid w:val="599B93FB"/>
    <w:rsid w:val="5B414417"/>
    <w:rsid w:val="6541D31F"/>
    <w:rsid w:val="6703AC88"/>
    <w:rsid w:val="6A18E549"/>
    <w:rsid w:val="6BFAE789"/>
    <w:rsid w:val="6E8AF787"/>
    <w:rsid w:val="709D2EAC"/>
    <w:rsid w:val="72B47DA9"/>
    <w:rsid w:val="79E95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D1C46"/>
  <w15:chartTrackingRefBased/>
  <w15:docId w15:val="{8584EAF2-E3A4-4BE6-B249-B638E383A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2492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492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49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49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49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49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49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49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492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2492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2492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2492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2492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2492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2492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2492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2492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2492D"/>
    <w:rPr>
      <w:rFonts w:eastAsiaTheme="majorEastAsia" w:cstheme="majorBidi"/>
      <w:color w:val="272727" w:themeColor="text1" w:themeTint="D8"/>
    </w:rPr>
  </w:style>
  <w:style w:type="paragraph" w:styleId="Title">
    <w:name w:val="Title"/>
    <w:basedOn w:val="Normal"/>
    <w:next w:val="Normal"/>
    <w:link w:val="TitleChar"/>
    <w:uiPriority w:val="10"/>
    <w:qFormat/>
    <w:rsid w:val="0052492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2492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2492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249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492D"/>
    <w:pPr>
      <w:spacing w:before="160"/>
      <w:jc w:val="center"/>
    </w:pPr>
    <w:rPr>
      <w:i/>
      <w:iCs/>
      <w:color w:val="404040" w:themeColor="text1" w:themeTint="BF"/>
    </w:rPr>
  </w:style>
  <w:style w:type="character" w:styleId="QuoteChar" w:customStyle="1">
    <w:name w:val="Quote Char"/>
    <w:basedOn w:val="DefaultParagraphFont"/>
    <w:link w:val="Quote"/>
    <w:uiPriority w:val="29"/>
    <w:rsid w:val="0052492D"/>
    <w:rPr>
      <w:i/>
      <w:iCs/>
      <w:color w:val="404040" w:themeColor="text1" w:themeTint="BF"/>
    </w:rPr>
  </w:style>
  <w:style w:type="paragraph" w:styleId="ListParagraph">
    <w:name w:val="List Paragraph"/>
    <w:basedOn w:val="Normal"/>
    <w:uiPriority w:val="34"/>
    <w:qFormat/>
    <w:rsid w:val="0052492D"/>
    <w:pPr>
      <w:ind w:left="720"/>
      <w:contextualSpacing/>
    </w:pPr>
  </w:style>
  <w:style w:type="character" w:styleId="IntenseEmphasis">
    <w:name w:val="Intense Emphasis"/>
    <w:basedOn w:val="DefaultParagraphFont"/>
    <w:uiPriority w:val="21"/>
    <w:qFormat/>
    <w:rsid w:val="0052492D"/>
    <w:rPr>
      <w:i/>
      <w:iCs/>
      <w:color w:val="0F4761" w:themeColor="accent1" w:themeShade="BF"/>
    </w:rPr>
  </w:style>
  <w:style w:type="paragraph" w:styleId="IntenseQuote">
    <w:name w:val="Intense Quote"/>
    <w:basedOn w:val="Normal"/>
    <w:next w:val="Normal"/>
    <w:link w:val="IntenseQuoteChar"/>
    <w:uiPriority w:val="30"/>
    <w:qFormat/>
    <w:rsid w:val="0052492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2492D"/>
    <w:rPr>
      <w:i/>
      <w:iCs/>
      <w:color w:val="0F4761" w:themeColor="accent1" w:themeShade="BF"/>
    </w:rPr>
  </w:style>
  <w:style w:type="character" w:styleId="IntenseReference">
    <w:name w:val="Intense Reference"/>
    <w:basedOn w:val="DefaultParagraphFont"/>
    <w:uiPriority w:val="32"/>
    <w:qFormat/>
    <w:rsid w:val="0052492D"/>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31778936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Westcott</dc:creator>
  <keywords/>
  <dc:description/>
  <lastModifiedBy>Anna Westcott</lastModifiedBy>
  <revision>5</revision>
  <dcterms:created xsi:type="dcterms:W3CDTF">2026-06-02T13:08:00.0000000Z</dcterms:created>
  <dcterms:modified xsi:type="dcterms:W3CDTF">2026-06-09T08:32:45.3339269Z</dcterms:modified>
</coreProperties>
</file>