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AF09F36" w:rsidR="00E66558" w:rsidRDefault="009D71E8" w:rsidP="178B8CAD">
      <w:pPr>
        <w:pStyle w:val="Heading1"/>
        <w:ind w:left="720"/>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42C33">
        <w:t xml:space="preserve">- </w:t>
      </w:r>
      <w:r w:rsidR="002A5278">
        <w:t>202</w:t>
      </w:r>
      <w:r w:rsidR="00474E81">
        <w:t>5-26</w:t>
      </w:r>
    </w:p>
    <w:p w14:paraId="2A7D54B2" w14:textId="6878F2B6"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12583D1" w:rsidR="00E66558" w:rsidRDefault="2E9AFA65" w:rsidP="5CDBEE05">
            <w:pPr>
              <w:pStyle w:val="TableRow"/>
              <w:ind w:left="0"/>
            </w:pPr>
            <w:proofErr w:type="spellStart"/>
            <w:r>
              <w:t>Burrsville</w:t>
            </w:r>
            <w:proofErr w:type="spellEnd"/>
            <w:r>
              <w:t xml:space="preserve"> Infant Academy</w:t>
            </w:r>
          </w:p>
        </w:tc>
      </w:tr>
      <w:tr w:rsidR="00E66558" w14:paraId="2A7D54BD"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4A4BE42" w:rsidR="00E66558" w:rsidRDefault="003C412A" w:rsidP="5CDBEE05">
            <w:pPr>
              <w:pStyle w:val="TableRow"/>
              <w:ind w:left="0"/>
            </w:pPr>
            <w:r>
              <w:t>17</w:t>
            </w:r>
            <w:r w:rsidR="00474E81">
              <w:t>4</w:t>
            </w:r>
          </w:p>
        </w:tc>
      </w:tr>
      <w:tr w:rsidR="00E66558" w14:paraId="2A7D54C0"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42B121F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363E0C10" w:rsidR="00E66558" w:rsidRDefault="002A5278">
            <w:pPr>
              <w:pStyle w:val="TableRow"/>
            </w:pPr>
            <w:r>
              <w:t>2</w:t>
            </w:r>
            <w:r w:rsidR="009C0393">
              <w:t>8</w:t>
            </w:r>
            <w:r w:rsidR="02D98B18">
              <w:t>%</w:t>
            </w:r>
            <w:r w:rsidR="165D221D">
              <w:t xml:space="preserve"> (</w:t>
            </w:r>
            <w:r w:rsidR="00474E81">
              <w:t>49/174</w:t>
            </w:r>
            <w:r w:rsidR="165D221D">
              <w:t>)</w:t>
            </w:r>
          </w:p>
        </w:tc>
      </w:tr>
      <w:tr w:rsidR="00E66558" w14:paraId="2A7D54C3"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92244B" w14:textId="77777777" w:rsidR="00E66558" w:rsidRDefault="00E64039">
            <w:pPr>
              <w:pStyle w:val="TableRow"/>
            </w:pPr>
            <w:r>
              <w:t>2024-25</w:t>
            </w:r>
          </w:p>
          <w:p w14:paraId="7D20BE42" w14:textId="77777777" w:rsidR="00E64039" w:rsidRDefault="00E64039">
            <w:pPr>
              <w:pStyle w:val="TableRow"/>
            </w:pPr>
            <w:r>
              <w:t>2025-26</w:t>
            </w:r>
          </w:p>
          <w:p w14:paraId="2A7D54C2" w14:textId="3BB10EB9" w:rsidR="00E64039" w:rsidRDefault="00E64039">
            <w:pPr>
              <w:pStyle w:val="TableRow"/>
            </w:pPr>
            <w:r>
              <w:t>2026-27</w:t>
            </w:r>
          </w:p>
        </w:tc>
      </w:tr>
      <w:tr w:rsidR="00E66558" w14:paraId="2A7D54C6"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0901706" w:rsidR="00E66558" w:rsidRDefault="009C0393" w:rsidP="009C0393">
            <w:pPr>
              <w:pStyle w:val="TableRow"/>
              <w:ind w:left="0"/>
            </w:pPr>
            <w:r>
              <w:t>November 2025</w:t>
            </w:r>
          </w:p>
        </w:tc>
      </w:tr>
      <w:tr w:rsidR="00E66558" w14:paraId="2A7D54C9"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390DF27" w:rsidR="00E66558" w:rsidRDefault="00E64039" w:rsidP="009C0393">
            <w:pPr>
              <w:pStyle w:val="TableRow"/>
              <w:ind w:left="0"/>
            </w:pPr>
            <w:r>
              <w:t>December 2</w:t>
            </w:r>
            <w:r w:rsidR="00177DD0">
              <w:t>02</w:t>
            </w:r>
            <w:r w:rsidR="009C0393">
              <w:t>6</w:t>
            </w:r>
          </w:p>
        </w:tc>
      </w:tr>
      <w:tr w:rsidR="00E66558" w14:paraId="2A7D54CC"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136D5D5" w:rsidR="00E66558" w:rsidRDefault="00E64039" w:rsidP="06A0CB55">
            <w:pPr>
              <w:pStyle w:val="TableRow"/>
              <w:spacing w:line="259" w:lineRule="auto"/>
              <w:rPr>
                <w:color w:val="0D0D0D" w:themeColor="text1" w:themeTint="F2"/>
              </w:rPr>
            </w:pPr>
            <w:r>
              <w:t>Anna Westcott,</w:t>
            </w:r>
            <w:r w:rsidR="5C648D0A">
              <w:t xml:space="preserve"> Headteacher</w:t>
            </w:r>
          </w:p>
        </w:tc>
      </w:tr>
      <w:tr w:rsidR="00E66558" w14:paraId="2A7D54CF"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715A3E8" w:rsidR="00E66558" w:rsidRDefault="70C710AD">
            <w:pPr>
              <w:pStyle w:val="TableRow"/>
            </w:pPr>
            <w:r>
              <w:t>Amanda Pargin</w:t>
            </w:r>
            <w:r w:rsidR="0F4B9135">
              <w:t>, Deputy Headteacher</w:t>
            </w:r>
          </w:p>
        </w:tc>
      </w:tr>
      <w:tr w:rsidR="00E66558" w14:paraId="2A7D54D2" w14:textId="77777777" w:rsidTr="241AB4A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3815DCB9" w:rsidR="00E66558" w:rsidRDefault="4D1FBD41">
            <w:pPr>
              <w:pStyle w:val="TableRow"/>
            </w:pPr>
            <w:r>
              <w:t>Mandy Byrne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187255C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187255C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4DB7526" w:rsidR="00E66558" w:rsidRDefault="009D71E8">
            <w:pPr>
              <w:pStyle w:val="TableRow"/>
            </w:pPr>
            <w:r>
              <w:t>£</w:t>
            </w:r>
            <w:r w:rsidR="00F67518">
              <w:t>6</w:t>
            </w:r>
            <w:r w:rsidR="009C0393">
              <w:t>4,345</w:t>
            </w:r>
          </w:p>
        </w:tc>
      </w:tr>
      <w:tr w:rsidR="00E66558" w14:paraId="2A7D54DC" w14:textId="77777777" w:rsidTr="187255C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39BD1DE" w:rsidR="00E66558" w:rsidRDefault="009D71E8">
            <w:pPr>
              <w:pStyle w:val="TableRow"/>
            </w:pPr>
            <w:r>
              <w:t>£</w:t>
            </w:r>
            <w:r w:rsidR="00F67518">
              <w:t>0</w:t>
            </w:r>
          </w:p>
        </w:tc>
      </w:tr>
      <w:tr w:rsidR="00E66558" w14:paraId="2A7D54DF" w14:textId="77777777" w:rsidTr="187255C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A6417DE" w:rsidR="00E66558" w:rsidRDefault="009D71E8" w:rsidP="00F67518">
            <w:pPr>
              <w:pStyle w:val="TableRow"/>
              <w:rPr>
                <w:rFonts w:eastAsia="Arial" w:cs="Arial"/>
              </w:rPr>
            </w:pPr>
            <w:r>
              <w:t>£</w:t>
            </w:r>
            <w:r w:rsidR="00F67518">
              <w:t>0</w:t>
            </w:r>
            <w:r w:rsidR="1FAE8650" w:rsidRPr="187255C6">
              <w:rPr>
                <w:rFonts w:eastAsia="Arial" w:cs="Arial"/>
              </w:rPr>
              <w:t xml:space="preserve"> </w:t>
            </w:r>
          </w:p>
        </w:tc>
      </w:tr>
      <w:tr w:rsidR="00E66558" w14:paraId="2A7D54E3" w14:textId="77777777" w:rsidTr="187255C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1FF8A28" w:rsidR="00E66558" w:rsidRDefault="009C0393">
            <w:pPr>
              <w:pStyle w:val="TableRow"/>
            </w:pPr>
            <w:r>
              <w:t>£64,345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2EE3CA2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E89081" w14:textId="4B2B5254" w:rsidR="009C0393" w:rsidRPr="005632AB" w:rsidRDefault="009C0393" w:rsidP="005632AB">
            <w:pPr>
              <w:jc w:val="center"/>
              <w:rPr>
                <w:i/>
                <w:iCs/>
                <w:color w:val="auto"/>
              </w:rPr>
            </w:pPr>
            <w:r w:rsidRPr="005632AB">
              <w:rPr>
                <w:i/>
                <w:iCs/>
                <w:color w:val="auto"/>
              </w:rPr>
              <w:t>‘Crea</w:t>
            </w:r>
            <w:r w:rsidR="005632AB" w:rsidRPr="005632AB">
              <w:rPr>
                <w:i/>
                <w:iCs/>
                <w:color w:val="auto"/>
              </w:rPr>
              <w:t>te</w:t>
            </w:r>
            <w:r w:rsidRPr="005632AB">
              <w:rPr>
                <w:i/>
                <w:iCs/>
                <w:color w:val="auto"/>
              </w:rPr>
              <w:t xml:space="preserve"> a joy in learning </w:t>
            </w:r>
            <w:r w:rsidR="005632AB" w:rsidRPr="005632AB">
              <w:rPr>
                <w:i/>
                <w:iCs/>
                <w:color w:val="auto"/>
              </w:rPr>
              <w:t>for every child’</w:t>
            </w:r>
          </w:p>
          <w:p w14:paraId="694EBDAD" w14:textId="55877CE8" w:rsidR="005632AB" w:rsidRDefault="097F8860" w:rsidP="6E4B2E4D">
            <w:pPr>
              <w:jc w:val="both"/>
              <w:rPr>
                <w:color w:val="auto"/>
              </w:rPr>
            </w:pPr>
            <w:r w:rsidRPr="2EE3CA26">
              <w:rPr>
                <w:color w:val="auto"/>
              </w:rPr>
              <w:t xml:space="preserve">At </w:t>
            </w:r>
            <w:proofErr w:type="spellStart"/>
            <w:r w:rsidRPr="2EE3CA26">
              <w:rPr>
                <w:color w:val="auto"/>
              </w:rPr>
              <w:t>Burrsville</w:t>
            </w:r>
            <w:proofErr w:type="spellEnd"/>
            <w:r w:rsidRPr="2EE3CA26">
              <w:rPr>
                <w:color w:val="auto"/>
              </w:rPr>
              <w:t xml:space="preserve"> Infant Academy we pr</w:t>
            </w:r>
            <w:r w:rsidR="00847E60">
              <w:rPr>
                <w:color w:val="auto"/>
              </w:rPr>
              <w:t>ovide a joyful learning journey</w:t>
            </w:r>
            <w:r w:rsidRPr="2EE3CA26">
              <w:rPr>
                <w:color w:val="auto"/>
              </w:rPr>
              <w:t xml:space="preserve"> for all </w:t>
            </w:r>
            <w:r w:rsidR="00847E60">
              <w:rPr>
                <w:color w:val="auto"/>
              </w:rPr>
              <w:t>p</w:t>
            </w:r>
            <w:r w:rsidRPr="2EE3CA26">
              <w:rPr>
                <w:color w:val="auto"/>
              </w:rPr>
              <w:t xml:space="preserve">upils, </w:t>
            </w:r>
            <w:r w:rsidR="643FB2EE" w:rsidRPr="2EE3CA26">
              <w:rPr>
                <w:color w:val="auto"/>
              </w:rPr>
              <w:t>regardless</w:t>
            </w:r>
            <w:r w:rsidRPr="2EE3CA26">
              <w:rPr>
                <w:color w:val="auto"/>
              </w:rPr>
              <w:t xml:space="preserve"> of their starting points or </w:t>
            </w:r>
            <w:r w:rsidR="007D6223">
              <w:rPr>
                <w:color w:val="auto"/>
              </w:rPr>
              <w:t>socio</w:t>
            </w:r>
            <w:r w:rsidR="005C0492">
              <w:rPr>
                <w:color w:val="auto"/>
              </w:rPr>
              <w:t>economic</w:t>
            </w:r>
            <w:r w:rsidRPr="2EE3CA26">
              <w:rPr>
                <w:color w:val="auto"/>
              </w:rPr>
              <w:t xml:space="preserve"> </w:t>
            </w:r>
            <w:r w:rsidR="005C0492">
              <w:rPr>
                <w:color w:val="auto"/>
              </w:rPr>
              <w:t>status</w:t>
            </w:r>
            <w:r w:rsidRPr="2EE3CA26">
              <w:rPr>
                <w:color w:val="auto"/>
              </w:rPr>
              <w:t>. We aim to support</w:t>
            </w:r>
            <w:r w:rsidR="514179FE" w:rsidRPr="2EE3CA26">
              <w:rPr>
                <w:color w:val="auto"/>
              </w:rPr>
              <w:t xml:space="preserve"> familie</w:t>
            </w:r>
            <w:r w:rsidR="00847E60">
              <w:rPr>
                <w:color w:val="auto"/>
              </w:rPr>
              <w:t>s</w:t>
            </w:r>
            <w:r w:rsidR="170B4549" w:rsidRPr="2EE3CA26">
              <w:rPr>
                <w:color w:val="auto"/>
              </w:rPr>
              <w:t xml:space="preserve"> </w:t>
            </w:r>
            <w:r w:rsidR="514179FE" w:rsidRPr="2EE3CA26">
              <w:rPr>
                <w:color w:val="auto"/>
              </w:rPr>
              <w:t xml:space="preserve">so that all children can access school, particularly those who may find it difficult, for example persistent absentees. </w:t>
            </w:r>
            <w:r w:rsidR="005632AB">
              <w:rPr>
                <w:color w:val="auto"/>
              </w:rPr>
              <w:t xml:space="preserve">Our updated strategy reflects our aim to improve attendance </w:t>
            </w:r>
            <w:r w:rsidR="00847E60">
              <w:rPr>
                <w:color w:val="auto"/>
              </w:rPr>
              <w:t xml:space="preserve">and the development of foundational skills </w:t>
            </w:r>
            <w:r w:rsidR="005632AB">
              <w:rPr>
                <w:color w:val="auto"/>
              </w:rPr>
              <w:t xml:space="preserve">for all pupils, including children in receipt of Pupil Premium. </w:t>
            </w:r>
          </w:p>
          <w:p w14:paraId="461ECC46" w14:textId="2A971645" w:rsidR="005632AB" w:rsidRDefault="514179FE" w:rsidP="6E4B2E4D">
            <w:pPr>
              <w:jc w:val="both"/>
              <w:rPr>
                <w:color w:val="auto"/>
              </w:rPr>
            </w:pPr>
            <w:r w:rsidRPr="2EE3CA26">
              <w:rPr>
                <w:color w:val="auto"/>
              </w:rPr>
              <w:t xml:space="preserve">We </w:t>
            </w:r>
            <w:r w:rsidR="401C561A" w:rsidRPr="2EE3CA26">
              <w:rPr>
                <w:color w:val="auto"/>
              </w:rPr>
              <w:t>are</w:t>
            </w:r>
            <w:r w:rsidR="0FD39CA6" w:rsidRPr="2EE3CA26">
              <w:rPr>
                <w:color w:val="auto"/>
              </w:rPr>
              <w:t xml:space="preserve"> continuing to</w:t>
            </w:r>
            <w:r w:rsidR="401C561A" w:rsidRPr="2EE3CA26">
              <w:rPr>
                <w:color w:val="auto"/>
              </w:rPr>
              <w:t xml:space="preserve"> implement whol</w:t>
            </w:r>
            <w:r w:rsidRPr="2EE3CA26">
              <w:rPr>
                <w:color w:val="auto"/>
              </w:rPr>
              <w:t>e school strategies that</w:t>
            </w:r>
            <w:r w:rsidR="3DE7A5DB" w:rsidRPr="2EE3CA26">
              <w:rPr>
                <w:color w:val="auto"/>
              </w:rPr>
              <w:t xml:space="preserve"> help children to regulate and develop</w:t>
            </w:r>
            <w:r w:rsidRPr="2EE3CA26">
              <w:rPr>
                <w:color w:val="auto"/>
              </w:rPr>
              <w:t xml:space="preserve"> </w:t>
            </w:r>
            <w:r w:rsidR="3CB9F2BB" w:rsidRPr="2EE3CA26">
              <w:rPr>
                <w:color w:val="auto"/>
              </w:rPr>
              <w:t>their</w:t>
            </w:r>
            <w:r w:rsidRPr="2EE3CA26">
              <w:rPr>
                <w:color w:val="auto"/>
              </w:rPr>
              <w:t xml:space="preserve"> emotional </w:t>
            </w:r>
            <w:r w:rsidR="222871B3" w:rsidRPr="2EE3CA26">
              <w:rPr>
                <w:color w:val="auto"/>
              </w:rPr>
              <w:t>needs</w:t>
            </w:r>
            <w:r w:rsidR="005632AB">
              <w:rPr>
                <w:color w:val="auto"/>
              </w:rPr>
              <w:t>.</w:t>
            </w:r>
            <w:r w:rsidR="003B2B8E">
              <w:rPr>
                <w:color w:val="auto"/>
              </w:rPr>
              <w:t xml:space="preserve"> </w:t>
            </w:r>
            <w:r w:rsidR="4C87F52E" w:rsidRPr="2EE3CA26">
              <w:rPr>
                <w:color w:val="auto"/>
              </w:rPr>
              <w:t>Our strategy plan</w:t>
            </w:r>
            <w:r w:rsidR="3DF23A11" w:rsidRPr="2EE3CA26">
              <w:rPr>
                <w:color w:val="auto"/>
              </w:rPr>
              <w:t xml:space="preserve"> </w:t>
            </w:r>
            <w:r w:rsidR="173F2477" w:rsidRPr="2EE3CA26">
              <w:rPr>
                <w:color w:val="auto"/>
              </w:rPr>
              <w:t>(</w:t>
            </w:r>
            <w:r w:rsidR="3DF23A11" w:rsidRPr="2EE3CA26">
              <w:rPr>
                <w:color w:val="auto"/>
              </w:rPr>
              <w:t>for those in receipt of Pupil Premium funding and other families deemed vulnerable by the school</w:t>
            </w:r>
            <w:r w:rsidR="6CEB42D8" w:rsidRPr="2EE3CA26">
              <w:rPr>
                <w:color w:val="auto"/>
              </w:rPr>
              <w:t>)</w:t>
            </w:r>
            <w:r w:rsidR="4C87F52E" w:rsidRPr="2EE3CA26">
              <w:rPr>
                <w:color w:val="auto"/>
              </w:rPr>
              <w:t xml:space="preserve"> includes a range of pastoral support</w:t>
            </w:r>
            <w:r w:rsidR="005632AB">
              <w:rPr>
                <w:color w:val="auto"/>
              </w:rPr>
              <w:t xml:space="preserve"> to ensure children a</w:t>
            </w:r>
            <w:r w:rsidR="00847E60">
              <w:rPr>
                <w:color w:val="auto"/>
              </w:rPr>
              <w:t xml:space="preserve">rrive at </w:t>
            </w:r>
            <w:r w:rsidR="005632AB">
              <w:rPr>
                <w:color w:val="auto"/>
              </w:rPr>
              <w:t xml:space="preserve">school on time and </w:t>
            </w:r>
            <w:r w:rsidR="00B94FEC">
              <w:rPr>
                <w:color w:val="auto"/>
              </w:rPr>
              <w:t>can</w:t>
            </w:r>
            <w:r w:rsidR="005632AB">
              <w:rPr>
                <w:color w:val="auto"/>
              </w:rPr>
              <w:t xml:space="preserve"> access learning alongside their peers. </w:t>
            </w:r>
          </w:p>
          <w:p w14:paraId="2A7D54E9" w14:textId="772BD11C" w:rsidR="00E66558" w:rsidRDefault="005632AB" w:rsidP="6E4B2E4D">
            <w:pPr>
              <w:jc w:val="both"/>
              <w:rPr>
                <w:color w:val="auto"/>
              </w:rPr>
            </w:pPr>
            <w:r>
              <w:rPr>
                <w:color w:val="auto"/>
              </w:rPr>
              <w:t xml:space="preserve">We recognise that Disadvantaged </w:t>
            </w:r>
            <w:r w:rsidR="001A55E6">
              <w:rPr>
                <w:color w:val="auto"/>
              </w:rPr>
              <w:t>p</w:t>
            </w:r>
            <w:r>
              <w:rPr>
                <w:color w:val="auto"/>
              </w:rPr>
              <w:t>upils are outperformed by their peers nationally and often at school level. We have high expectations of all pupils and want as many pupils as possible to meet age-related expectations, so they are ready for the next stage of their education in KS2. T</w:t>
            </w:r>
            <w:r w:rsidR="4C87F52E" w:rsidRPr="2EE3CA26">
              <w:rPr>
                <w:color w:val="auto"/>
              </w:rPr>
              <w:t>argeted interventions help individuals or groups of children to make progress</w:t>
            </w:r>
            <w:r w:rsidR="6BC8F296" w:rsidRPr="2EE3CA26">
              <w:rPr>
                <w:color w:val="auto"/>
              </w:rPr>
              <w:t xml:space="preserve">, in addition to the </w:t>
            </w:r>
            <w:r w:rsidR="00291C7D">
              <w:rPr>
                <w:color w:val="auto"/>
              </w:rPr>
              <w:t>high-quality</w:t>
            </w:r>
            <w:r w:rsidR="6BC8F296" w:rsidRPr="2EE3CA26">
              <w:rPr>
                <w:color w:val="auto"/>
              </w:rPr>
              <w:t xml:space="preserve"> </w:t>
            </w:r>
            <w:r w:rsidR="003B2B8E">
              <w:rPr>
                <w:color w:val="auto"/>
              </w:rPr>
              <w:t xml:space="preserve">adaptive </w:t>
            </w:r>
            <w:r w:rsidR="6BC8F296" w:rsidRPr="2EE3CA26">
              <w:rPr>
                <w:color w:val="auto"/>
              </w:rPr>
              <w:t>teaching that all children receive</w:t>
            </w:r>
            <w:r w:rsidR="006A26A6">
              <w:rPr>
                <w:color w:val="auto"/>
              </w:rPr>
              <w:t>.</w:t>
            </w:r>
            <w:r w:rsidR="6BC8F296" w:rsidRPr="2EE3CA26">
              <w:rPr>
                <w:color w:val="auto"/>
              </w:rPr>
              <w:t xml:space="preserve"> </w:t>
            </w:r>
            <w:r w:rsidR="000F6FAE">
              <w:rPr>
                <w:color w:val="auto"/>
              </w:rPr>
              <w:t>The</w:t>
            </w:r>
            <w:r>
              <w:rPr>
                <w:color w:val="auto"/>
              </w:rPr>
              <w:t xml:space="preserve"> funding provides extra support, with an aim</w:t>
            </w:r>
            <w:r w:rsidR="000F6FAE">
              <w:rPr>
                <w:color w:val="auto"/>
              </w:rPr>
              <w:t xml:space="preserve"> to diminish the gap between Disadvantaged pupils and their peers and </w:t>
            </w:r>
            <w:r w:rsidR="00B94FEC">
              <w:rPr>
                <w:color w:val="auto"/>
              </w:rPr>
              <w:t xml:space="preserve">help </w:t>
            </w:r>
            <w:r w:rsidR="000F6FAE">
              <w:rPr>
                <w:color w:val="auto"/>
              </w:rPr>
              <w:t xml:space="preserve">those who need it most.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944F99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rsidTr="0944F99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3DAE918A" w:rsidR="00E66558" w:rsidRDefault="00861A11">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2DD389" w14:textId="77777777" w:rsidR="00245610" w:rsidRPr="00245610" w:rsidRDefault="00245610" w:rsidP="00002EE9">
            <w:pPr>
              <w:pStyle w:val="TableRowCentered"/>
              <w:ind w:left="0"/>
              <w:jc w:val="both"/>
              <w:rPr>
                <w:sz w:val="22"/>
                <w:szCs w:val="22"/>
                <w:u w:val="single"/>
              </w:rPr>
            </w:pPr>
            <w:r w:rsidRPr="00245610">
              <w:rPr>
                <w:sz w:val="22"/>
                <w:szCs w:val="22"/>
                <w:u w:val="single"/>
              </w:rPr>
              <w:t>Attainment</w:t>
            </w:r>
          </w:p>
          <w:p w14:paraId="0C6901E3" w14:textId="6F34A1BD" w:rsidR="00861A11" w:rsidRDefault="00861A11" w:rsidP="00002EE9">
            <w:pPr>
              <w:pStyle w:val="TableRowCentered"/>
              <w:ind w:left="0"/>
              <w:jc w:val="both"/>
              <w:rPr>
                <w:sz w:val="22"/>
                <w:szCs w:val="22"/>
              </w:rPr>
            </w:pPr>
            <w:r>
              <w:rPr>
                <w:sz w:val="22"/>
                <w:szCs w:val="22"/>
              </w:rPr>
              <w:t>C</w:t>
            </w:r>
            <w:r w:rsidR="57CDC6AF" w:rsidRPr="002C05A6">
              <w:rPr>
                <w:sz w:val="22"/>
                <w:szCs w:val="22"/>
              </w:rPr>
              <w:t>hildren</w:t>
            </w:r>
            <w:r>
              <w:rPr>
                <w:sz w:val="22"/>
                <w:szCs w:val="22"/>
              </w:rPr>
              <w:t xml:space="preserve"> who attend </w:t>
            </w:r>
            <w:proofErr w:type="spellStart"/>
            <w:r>
              <w:rPr>
                <w:sz w:val="22"/>
                <w:szCs w:val="22"/>
              </w:rPr>
              <w:t>Burrsville</w:t>
            </w:r>
            <w:proofErr w:type="spellEnd"/>
            <w:r w:rsidR="00847E60">
              <w:rPr>
                <w:sz w:val="22"/>
                <w:szCs w:val="22"/>
              </w:rPr>
              <w:t xml:space="preserve"> Infant Academy</w:t>
            </w:r>
            <w:r w:rsidR="57CDC6AF" w:rsidRPr="002C05A6">
              <w:rPr>
                <w:sz w:val="22"/>
                <w:szCs w:val="22"/>
              </w:rPr>
              <w:t xml:space="preserve"> typically have l</w:t>
            </w:r>
            <w:r w:rsidR="1B6CCA13" w:rsidRPr="002C05A6">
              <w:rPr>
                <w:sz w:val="22"/>
                <w:szCs w:val="22"/>
              </w:rPr>
              <w:t>ow starting points</w:t>
            </w:r>
            <w:r w:rsidR="6F2C25D5" w:rsidRPr="002C05A6">
              <w:rPr>
                <w:sz w:val="22"/>
                <w:szCs w:val="22"/>
              </w:rPr>
              <w:t xml:space="preserve"> </w:t>
            </w:r>
            <w:r w:rsidR="00847E60">
              <w:rPr>
                <w:sz w:val="22"/>
                <w:szCs w:val="22"/>
              </w:rPr>
              <w:t>on entry and this attainment trend is evident throughout their time with us.</w:t>
            </w:r>
          </w:p>
          <w:p w14:paraId="22047DA5" w14:textId="77777777" w:rsidR="00E66558" w:rsidRDefault="001A55E6" w:rsidP="001A55E6">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In 2024-25, there was</w:t>
            </w:r>
            <w:r w:rsidRPr="32F5258C">
              <w:rPr>
                <w:rFonts w:eastAsia="Arial" w:cs="Arial"/>
                <w:color w:val="0D0D0D" w:themeColor="text1" w:themeTint="F2"/>
                <w:sz w:val="22"/>
                <w:szCs w:val="22"/>
              </w:rPr>
              <w:t xml:space="preserve"> a 43% gap between school Disadvantaged pupils and </w:t>
            </w:r>
            <w:r>
              <w:rPr>
                <w:rFonts w:eastAsia="Arial" w:cs="Arial"/>
                <w:color w:val="0D0D0D" w:themeColor="text1" w:themeTint="F2"/>
                <w:sz w:val="22"/>
                <w:szCs w:val="22"/>
              </w:rPr>
              <w:t xml:space="preserve">the </w:t>
            </w:r>
            <w:r w:rsidRPr="32F5258C">
              <w:rPr>
                <w:rFonts w:eastAsia="Arial" w:cs="Arial"/>
                <w:color w:val="0D0D0D" w:themeColor="text1" w:themeTint="F2"/>
                <w:sz w:val="22"/>
                <w:szCs w:val="22"/>
              </w:rPr>
              <w:t>National</w:t>
            </w:r>
            <w:r>
              <w:rPr>
                <w:rFonts w:eastAsia="Arial" w:cs="Arial"/>
                <w:color w:val="0D0D0D" w:themeColor="text1" w:themeTint="F2"/>
                <w:sz w:val="22"/>
                <w:szCs w:val="22"/>
              </w:rPr>
              <w:t xml:space="preserve"> data of pupils achieving a GLD</w:t>
            </w:r>
            <w:r w:rsidRPr="32F5258C">
              <w:rPr>
                <w:rFonts w:eastAsia="Arial" w:cs="Arial"/>
                <w:color w:val="0D0D0D" w:themeColor="text1" w:themeTint="F2"/>
                <w:sz w:val="22"/>
                <w:szCs w:val="22"/>
              </w:rPr>
              <w:t xml:space="preserve">. </w:t>
            </w:r>
            <w:r>
              <w:rPr>
                <w:rFonts w:eastAsia="Arial" w:cs="Arial"/>
                <w:color w:val="0D0D0D" w:themeColor="text1" w:themeTint="F2"/>
                <w:sz w:val="22"/>
                <w:szCs w:val="22"/>
              </w:rPr>
              <w:t xml:space="preserve">Our aim is to significantly reduce the attainment gap for Disadvantaged pupils. </w:t>
            </w:r>
          </w:p>
          <w:p w14:paraId="2A7D54F4" w14:textId="00339B82" w:rsidR="00847E60" w:rsidRPr="001A55E6" w:rsidRDefault="00847E60" w:rsidP="001A55E6">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 xml:space="preserve">In 2024-25, 77% of pupils passed the Phonics Screening Check compared to 81% pupils nationally. Our target is for our phonics results to be in line with National. </w:t>
            </w:r>
          </w:p>
        </w:tc>
      </w:tr>
      <w:tr w:rsidR="00E66558" w14:paraId="2A7D54F8" w14:textId="77777777" w:rsidTr="0944F99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0729003" w:rsidR="00E66558" w:rsidRDefault="00861A11">
            <w:pPr>
              <w:pStyle w:val="TableRow"/>
              <w:rPr>
                <w:sz w:val="22"/>
                <w:szCs w:val="22"/>
              </w:rPr>
            </w:pPr>
            <w:r>
              <w:rPr>
                <w:sz w:val="22"/>
                <w:szCs w:val="22"/>
              </w:rPr>
              <w:lastRenderedPageBreak/>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A02F09" w14:textId="2CD3CA73" w:rsidR="00245610" w:rsidRPr="00245610" w:rsidRDefault="00245610" w:rsidP="001A55E6">
            <w:pPr>
              <w:pStyle w:val="TableRowCentered"/>
              <w:ind w:left="0"/>
              <w:jc w:val="both"/>
              <w:rPr>
                <w:sz w:val="22"/>
                <w:szCs w:val="22"/>
                <w:u w:val="single"/>
              </w:rPr>
            </w:pPr>
            <w:r w:rsidRPr="00245610">
              <w:rPr>
                <w:sz w:val="22"/>
                <w:szCs w:val="22"/>
                <w:u w:val="single"/>
              </w:rPr>
              <w:t>Attendance</w:t>
            </w:r>
          </w:p>
          <w:p w14:paraId="479F8627" w14:textId="6618FC9E" w:rsidR="00E66558" w:rsidRDefault="50F9770E" w:rsidP="001A55E6">
            <w:pPr>
              <w:pStyle w:val="TableRowCentered"/>
              <w:ind w:left="0"/>
              <w:jc w:val="both"/>
              <w:rPr>
                <w:sz w:val="22"/>
                <w:szCs w:val="22"/>
              </w:rPr>
            </w:pPr>
            <w:r w:rsidRPr="002C05A6">
              <w:rPr>
                <w:sz w:val="22"/>
                <w:szCs w:val="22"/>
              </w:rPr>
              <w:t xml:space="preserve">Attendance of disadvantaged children is </w:t>
            </w:r>
            <w:r w:rsidR="7BE31E30" w:rsidRPr="002C05A6">
              <w:rPr>
                <w:sz w:val="22"/>
                <w:szCs w:val="22"/>
              </w:rPr>
              <w:t xml:space="preserve">below </w:t>
            </w:r>
            <w:r w:rsidR="5B0993F2" w:rsidRPr="002C05A6">
              <w:rPr>
                <w:sz w:val="22"/>
                <w:szCs w:val="22"/>
              </w:rPr>
              <w:t>the attenda</w:t>
            </w:r>
            <w:r w:rsidR="00291C7D" w:rsidRPr="002C05A6">
              <w:rPr>
                <w:sz w:val="22"/>
                <w:szCs w:val="22"/>
              </w:rPr>
              <w:t xml:space="preserve">nce of </w:t>
            </w:r>
            <w:r w:rsidR="00861A11">
              <w:rPr>
                <w:sz w:val="22"/>
                <w:szCs w:val="22"/>
              </w:rPr>
              <w:t>others</w:t>
            </w:r>
            <w:r w:rsidR="00291C7D" w:rsidRPr="002C05A6">
              <w:rPr>
                <w:sz w:val="22"/>
                <w:szCs w:val="22"/>
              </w:rPr>
              <w:t>.</w:t>
            </w:r>
          </w:p>
          <w:p w14:paraId="254C80CC" w14:textId="561BC766" w:rsidR="001A55E6" w:rsidRDefault="001A55E6" w:rsidP="001A55E6">
            <w:pPr>
              <w:jc w:val="both"/>
              <w:rPr>
                <w:sz w:val="22"/>
                <w:szCs w:val="22"/>
              </w:rPr>
            </w:pPr>
            <w:r w:rsidRPr="001A55E6">
              <w:rPr>
                <w:sz w:val="22"/>
                <w:szCs w:val="22"/>
              </w:rPr>
              <w:t xml:space="preserve">In 2024-25, </w:t>
            </w:r>
            <w:r>
              <w:rPr>
                <w:sz w:val="22"/>
                <w:szCs w:val="22"/>
              </w:rPr>
              <w:t>t</w:t>
            </w:r>
            <w:r w:rsidRPr="001A55E6">
              <w:rPr>
                <w:sz w:val="22"/>
                <w:szCs w:val="22"/>
              </w:rPr>
              <w:t xml:space="preserve">here </w:t>
            </w:r>
            <w:r>
              <w:rPr>
                <w:sz w:val="22"/>
                <w:szCs w:val="22"/>
              </w:rPr>
              <w:t xml:space="preserve">was a </w:t>
            </w:r>
            <w:r w:rsidRPr="001A55E6">
              <w:rPr>
                <w:sz w:val="22"/>
                <w:szCs w:val="22"/>
              </w:rPr>
              <w:t xml:space="preserve">2% </w:t>
            </w:r>
            <w:r w:rsidR="00847E60">
              <w:rPr>
                <w:sz w:val="22"/>
                <w:szCs w:val="22"/>
              </w:rPr>
              <w:t xml:space="preserve">attendance </w:t>
            </w:r>
            <w:r w:rsidRPr="001A55E6">
              <w:rPr>
                <w:sz w:val="22"/>
                <w:szCs w:val="22"/>
              </w:rPr>
              <w:t xml:space="preserve">gap between school disadvantaged and </w:t>
            </w:r>
            <w:r w:rsidR="00B94FEC">
              <w:rPr>
                <w:sz w:val="22"/>
                <w:szCs w:val="22"/>
              </w:rPr>
              <w:t>N</w:t>
            </w:r>
            <w:r w:rsidRPr="001A55E6">
              <w:rPr>
                <w:sz w:val="22"/>
                <w:szCs w:val="22"/>
              </w:rPr>
              <w:t>ational</w:t>
            </w:r>
            <w:r>
              <w:rPr>
                <w:sz w:val="22"/>
                <w:szCs w:val="22"/>
              </w:rPr>
              <w:t>.</w:t>
            </w:r>
          </w:p>
          <w:p w14:paraId="2A7D54F7" w14:textId="10E4BE86" w:rsidR="00847E60" w:rsidRPr="002C05A6" w:rsidRDefault="00761397" w:rsidP="001A55E6">
            <w:pPr>
              <w:jc w:val="both"/>
              <w:rPr>
                <w:sz w:val="22"/>
                <w:szCs w:val="22"/>
              </w:rPr>
            </w:pPr>
            <w:r>
              <w:rPr>
                <w:sz w:val="22"/>
                <w:szCs w:val="22"/>
              </w:rPr>
              <w:t>Due to the age of our children, early childhood illnesses often have an impact on attendance and parents</w:t>
            </w:r>
            <w:r w:rsidR="00245610">
              <w:rPr>
                <w:sz w:val="22"/>
                <w:szCs w:val="22"/>
              </w:rPr>
              <w:t>/</w:t>
            </w:r>
            <w:r>
              <w:rPr>
                <w:sz w:val="22"/>
                <w:szCs w:val="22"/>
              </w:rPr>
              <w:t>carers are sometimes reluctant to send their child to school if they are unwell. We are working with families to share NHS guidance</w:t>
            </w:r>
            <w:r w:rsidR="00245610">
              <w:rPr>
                <w:sz w:val="22"/>
                <w:szCs w:val="22"/>
              </w:rPr>
              <w:t xml:space="preserve"> around illnesses and encourage children to return to school as soon as they are well enough. </w:t>
            </w:r>
            <w:r w:rsidR="00847E60">
              <w:rPr>
                <w:sz w:val="22"/>
                <w:szCs w:val="22"/>
              </w:rPr>
              <w:t xml:space="preserve">Late arrivals to school </w:t>
            </w:r>
            <w:r>
              <w:rPr>
                <w:sz w:val="22"/>
                <w:szCs w:val="22"/>
              </w:rPr>
              <w:t xml:space="preserve">also </w:t>
            </w:r>
            <w:r w:rsidR="00847E60">
              <w:rPr>
                <w:sz w:val="22"/>
                <w:szCs w:val="22"/>
              </w:rPr>
              <w:t>have an impact on attendance dat</w:t>
            </w:r>
            <w:r w:rsidR="00741564">
              <w:rPr>
                <w:sz w:val="22"/>
                <w:szCs w:val="22"/>
              </w:rPr>
              <w:t>a</w:t>
            </w:r>
            <w:r w:rsidR="00245610">
              <w:rPr>
                <w:sz w:val="22"/>
                <w:szCs w:val="22"/>
              </w:rPr>
              <w:t xml:space="preserve"> so attendance strategy meetings also include a focus on punctuality. </w:t>
            </w:r>
          </w:p>
        </w:tc>
      </w:tr>
      <w:tr w:rsidR="00E66558" w14:paraId="2A7D54FB" w14:textId="77777777" w:rsidTr="0944F99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167535C3" w:rsidR="00E66558" w:rsidRDefault="00245610">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2CD4EC" w14:textId="786A5EF4" w:rsidR="00245610" w:rsidRPr="00245610" w:rsidRDefault="00245610" w:rsidP="00002EE9">
            <w:pPr>
              <w:pStyle w:val="TableRowCentered"/>
              <w:spacing w:line="259" w:lineRule="auto"/>
              <w:ind w:left="0"/>
              <w:jc w:val="both"/>
              <w:rPr>
                <w:sz w:val="22"/>
                <w:szCs w:val="22"/>
                <w:u w:val="single"/>
              </w:rPr>
            </w:pPr>
            <w:r w:rsidRPr="00245610">
              <w:rPr>
                <w:sz w:val="22"/>
                <w:szCs w:val="22"/>
                <w:u w:val="single"/>
              </w:rPr>
              <w:t>Varying experiences and engagement from families</w:t>
            </w:r>
          </w:p>
          <w:p w14:paraId="3E2F233D" w14:textId="2A43CFB6" w:rsidR="00245610" w:rsidRDefault="00861A11" w:rsidP="00002EE9">
            <w:pPr>
              <w:pStyle w:val="TableRowCentered"/>
              <w:spacing w:line="259" w:lineRule="auto"/>
              <w:ind w:left="0"/>
              <w:jc w:val="both"/>
              <w:rPr>
                <w:sz w:val="22"/>
                <w:szCs w:val="22"/>
              </w:rPr>
            </w:pPr>
            <w:r w:rsidRPr="0944F992">
              <w:rPr>
                <w:sz w:val="22"/>
                <w:szCs w:val="22"/>
              </w:rPr>
              <w:t xml:space="preserve">Children who attend </w:t>
            </w:r>
            <w:proofErr w:type="spellStart"/>
            <w:r w:rsidRPr="0944F992">
              <w:rPr>
                <w:sz w:val="22"/>
                <w:szCs w:val="22"/>
              </w:rPr>
              <w:t>Burrsville</w:t>
            </w:r>
            <w:proofErr w:type="spellEnd"/>
            <w:r w:rsidRPr="0944F992">
              <w:rPr>
                <w:sz w:val="22"/>
                <w:szCs w:val="22"/>
              </w:rPr>
              <w:t xml:space="preserve"> join from various nursery</w:t>
            </w:r>
            <w:r w:rsidR="001A55E6">
              <w:rPr>
                <w:sz w:val="22"/>
                <w:szCs w:val="22"/>
              </w:rPr>
              <w:t xml:space="preserve">, </w:t>
            </w:r>
            <w:r w:rsidRPr="0944F992">
              <w:rPr>
                <w:sz w:val="22"/>
                <w:szCs w:val="22"/>
              </w:rPr>
              <w:t>pre-school</w:t>
            </w:r>
            <w:r w:rsidR="59022D59" w:rsidRPr="0944F992">
              <w:rPr>
                <w:sz w:val="22"/>
                <w:szCs w:val="22"/>
              </w:rPr>
              <w:t xml:space="preserve"> </w:t>
            </w:r>
            <w:r w:rsidR="001A55E6">
              <w:rPr>
                <w:sz w:val="22"/>
                <w:szCs w:val="22"/>
              </w:rPr>
              <w:t xml:space="preserve">and childminder </w:t>
            </w:r>
            <w:r w:rsidRPr="0944F992">
              <w:rPr>
                <w:sz w:val="22"/>
                <w:szCs w:val="22"/>
              </w:rPr>
              <w:t>provisions.</w:t>
            </w:r>
            <w:r w:rsidR="00245610">
              <w:rPr>
                <w:sz w:val="22"/>
                <w:szCs w:val="22"/>
              </w:rPr>
              <w:t xml:space="preserve"> This statistic has increased yearly since the changes to school admissions policies; we now have children join us from various local towns and villages rather than just the immediate locality. </w:t>
            </w:r>
            <w:r w:rsidR="001A55E6">
              <w:rPr>
                <w:sz w:val="22"/>
                <w:szCs w:val="22"/>
              </w:rPr>
              <w:t xml:space="preserve">In </w:t>
            </w:r>
            <w:r w:rsidR="00B94FEC">
              <w:rPr>
                <w:sz w:val="22"/>
                <w:szCs w:val="22"/>
              </w:rPr>
              <w:t>September 2025</w:t>
            </w:r>
            <w:r w:rsidR="001A55E6">
              <w:rPr>
                <w:sz w:val="22"/>
                <w:szCs w:val="22"/>
              </w:rPr>
              <w:t xml:space="preserve">, our </w:t>
            </w:r>
            <w:proofErr w:type="gramStart"/>
            <w:r w:rsidR="00B94FEC">
              <w:rPr>
                <w:sz w:val="22"/>
                <w:szCs w:val="22"/>
              </w:rPr>
              <w:t>Reception</w:t>
            </w:r>
            <w:proofErr w:type="gramEnd"/>
            <w:r w:rsidR="00B94FEC">
              <w:rPr>
                <w:sz w:val="22"/>
                <w:szCs w:val="22"/>
              </w:rPr>
              <w:t xml:space="preserve"> </w:t>
            </w:r>
            <w:r w:rsidR="001A55E6">
              <w:rPr>
                <w:sz w:val="22"/>
                <w:szCs w:val="22"/>
              </w:rPr>
              <w:t xml:space="preserve">cohort </w:t>
            </w:r>
            <w:r w:rsidR="00B94FEC">
              <w:rPr>
                <w:sz w:val="22"/>
                <w:szCs w:val="22"/>
              </w:rPr>
              <w:t>joined</w:t>
            </w:r>
            <w:r w:rsidR="001A55E6">
              <w:rPr>
                <w:sz w:val="22"/>
                <w:szCs w:val="22"/>
              </w:rPr>
              <w:t xml:space="preserve"> from 17 different </w:t>
            </w:r>
            <w:r w:rsidR="00B94FEC">
              <w:rPr>
                <w:sz w:val="22"/>
                <w:szCs w:val="22"/>
              </w:rPr>
              <w:t xml:space="preserve">early years </w:t>
            </w:r>
            <w:r w:rsidR="001A55E6">
              <w:rPr>
                <w:sz w:val="22"/>
                <w:szCs w:val="22"/>
              </w:rPr>
              <w:t xml:space="preserve">provisions. This means that children’s education experiences vary greatly, and some children find it difficult to </w:t>
            </w:r>
            <w:r w:rsidR="00B94FEC">
              <w:rPr>
                <w:sz w:val="22"/>
                <w:szCs w:val="22"/>
              </w:rPr>
              <w:t xml:space="preserve">self-regulate </w:t>
            </w:r>
            <w:r w:rsidR="001A55E6">
              <w:rPr>
                <w:sz w:val="22"/>
                <w:szCs w:val="22"/>
              </w:rPr>
              <w:t>in</w:t>
            </w:r>
            <w:r w:rsidR="00B94FEC">
              <w:rPr>
                <w:sz w:val="22"/>
                <w:szCs w:val="22"/>
              </w:rPr>
              <w:t xml:space="preserve"> </w:t>
            </w:r>
            <w:r w:rsidR="001A55E6">
              <w:rPr>
                <w:sz w:val="22"/>
                <w:szCs w:val="22"/>
              </w:rPr>
              <w:t>a classroom environment</w:t>
            </w:r>
            <w:r w:rsidR="00DF1EEF">
              <w:rPr>
                <w:sz w:val="22"/>
                <w:szCs w:val="22"/>
              </w:rPr>
              <w:t xml:space="preserve"> and engage with adult-led activities. </w:t>
            </w:r>
          </w:p>
          <w:p w14:paraId="09EF79FC" w14:textId="0BB0928A" w:rsidR="00245610" w:rsidRDefault="00245610" w:rsidP="00002EE9">
            <w:pPr>
              <w:pStyle w:val="TableRowCentered"/>
              <w:spacing w:line="259" w:lineRule="auto"/>
              <w:ind w:left="0"/>
              <w:jc w:val="both"/>
              <w:rPr>
                <w:sz w:val="22"/>
                <w:szCs w:val="22"/>
              </w:rPr>
            </w:pPr>
            <w:r>
              <w:rPr>
                <w:sz w:val="22"/>
                <w:szCs w:val="22"/>
              </w:rPr>
              <w:t xml:space="preserve">Due to the cost-of-living crisis, we are seeing an increasing number of parents using our school food bank </w:t>
            </w:r>
            <w:r w:rsidR="00B94FEC">
              <w:rPr>
                <w:sz w:val="22"/>
                <w:szCs w:val="22"/>
              </w:rPr>
              <w:t>and</w:t>
            </w:r>
            <w:r>
              <w:rPr>
                <w:sz w:val="22"/>
                <w:szCs w:val="22"/>
              </w:rPr>
              <w:t xml:space="preserve"> requesting food parcels or food bank vouchers via the school’s community links. </w:t>
            </w:r>
            <w:r w:rsidR="00B94FEC">
              <w:rPr>
                <w:sz w:val="22"/>
                <w:szCs w:val="22"/>
              </w:rPr>
              <w:t>Many are eligible for funding but s</w:t>
            </w:r>
            <w:r>
              <w:rPr>
                <w:sz w:val="22"/>
                <w:szCs w:val="22"/>
              </w:rPr>
              <w:t xml:space="preserve">ome of these families are not Pupil Premium eligible </w:t>
            </w:r>
            <w:r w:rsidR="00B94FEC">
              <w:rPr>
                <w:sz w:val="22"/>
                <w:szCs w:val="22"/>
              </w:rPr>
              <w:t xml:space="preserve">and </w:t>
            </w:r>
            <w:r>
              <w:rPr>
                <w:sz w:val="22"/>
                <w:szCs w:val="22"/>
              </w:rPr>
              <w:t xml:space="preserve">are deemed ‘school vulnerable’ due to their economic needs. </w:t>
            </w:r>
          </w:p>
          <w:p w14:paraId="316DD5EF" w14:textId="3CBA6CBF" w:rsidR="00245610" w:rsidRDefault="00245610" w:rsidP="00002EE9">
            <w:pPr>
              <w:pStyle w:val="TableRowCentered"/>
              <w:spacing w:line="259" w:lineRule="auto"/>
              <w:ind w:left="0"/>
              <w:jc w:val="both"/>
              <w:rPr>
                <w:sz w:val="22"/>
                <w:szCs w:val="22"/>
              </w:rPr>
            </w:pPr>
            <w:r>
              <w:rPr>
                <w:sz w:val="22"/>
                <w:szCs w:val="22"/>
              </w:rPr>
              <w:t xml:space="preserve">Parental engagement with school events varies, but typically our </w:t>
            </w:r>
            <w:r w:rsidR="00993207">
              <w:rPr>
                <w:sz w:val="22"/>
                <w:szCs w:val="22"/>
              </w:rPr>
              <w:t xml:space="preserve">Pupil Premium eligible families engage less frequently. </w:t>
            </w:r>
          </w:p>
          <w:p w14:paraId="2A7D54FA" w14:textId="117981AB" w:rsidR="00E66558" w:rsidRPr="002C05A6" w:rsidRDefault="00245610" w:rsidP="00002EE9">
            <w:pPr>
              <w:pStyle w:val="TableRowCentered"/>
              <w:spacing w:line="259" w:lineRule="auto"/>
              <w:ind w:left="0"/>
              <w:jc w:val="both"/>
              <w:rPr>
                <w:sz w:val="22"/>
                <w:szCs w:val="22"/>
              </w:rPr>
            </w:pPr>
            <w:r>
              <w:rPr>
                <w:sz w:val="22"/>
                <w:szCs w:val="22"/>
              </w:rPr>
              <w:t>There are</w:t>
            </w:r>
            <w:r w:rsidR="00861A11" w:rsidRPr="0944F992">
              <w:rPr>
                <w:sz w:val="22"/>
                <w:szCs w:val="22"/>
              </w:rPr>
              <w:t xml:space="preserve"> children </w:t>
            </w:r>
            <w:r w:rsidR="00B94FEC">
              <w:rPr>
                <w:sz w:val="22"/>
                <w:szCs w:val="22"/>
              </w:rPr>
              <w:t>in</w:t>
            </w:r>
            <w:r w:rsidR="00741564">
              <w:rPr>
                <w:sz w:val="22"/>
                <w:szCs w:val="22"/>
              </w:rPr>
              <w:t xml:space="preserve"> all year groups</w:t>
            </w:r>
            <w:r>
              <w:rPr>
                <w:sz w:val="22"/>
                <w:szCs w:val="22"/>
              </w:rPr>
              <w:t xml:space="preserve"> who</w:t>
            </w:r>
            <w:r w:rsidR="00741564">
              <w:rPr>
                <w:sz w:val="22"/>
                <w:szCs w:val="22"/>
              </w:rPr>
              <w:t xml:space="preserve"> </w:t>
            </w:r>
            <w:r w:rsidR="00861A11" w:rsidRPr="0944F992">
              <w:rPr>
                <w:sz w:val="22"/>
                <w:szCs w:val="22"/>
              </w:rPr>
              <w:t xml:space="preserve">have </w:t>
            </w:r>
            <w:r w:rsidR="00741564">
              <w:rPr>
                <w:sz w:val="22"/>
                <w:szCs w:val="22"/>
              </w:rPr>
              <w:t>significant</w:t>
            </w:r>
            <w:r w:rsidR="194FA9BC" w:rsidRPr="0944F992">
              <w:rPr>
                <w:sz w:val="22"/>
                <w:szCs w:val="22"/>
              </w:rPr>
              <w:t xml:space="preserve"> SEMH needs that impact on self-regulation a</w:t>
            </w:r>
            <w:r w:rsidR="00861A11" w:rsidRPr="0944F992">
              <w:rPr>
                <w:sz w:val="22"/>
                <w:szCs w:val="22"/>
              </w:rPr>
              <w:t>nd need additional adult support</w:t>
            </w:r>
            <w:r>
              <w:rPr>
                <w:sz w:val="22"/>
                <w:szCs w:val="22"/>
              </w:rPr>
              <w:t xml:space="preserve"> to access learning alongside their peers.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1"/>
        <w:gridCol w:w="4955"/>
      </w:tblGrid>
      <w:tr w:rsidR="00E66558" w14:paraId="2A7D5503" w14:textId="77777777" w:rsidTr="408637B7">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9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FE121D" w14:paraId="595D046C" w14:textId="77777777" w:rsidTr="408637B7">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264FC7" w14:textId="77777777" w:rsidR="00FE121D" w:rsidRDefault="00FE121D" w:rsidP="00FE121D">
            <w:pPr>
              <w:pStyle w:val="TableRow"/>
              <w:jc w:val="both"/>
              <w:rPr>
                <w:sz w:val="22"/>
                <w:szCs w:val="22"/>
              </w:rPr>
            </w:pPr>
            <w:r w:rsidRPr="2EE3CA26">
              <w:rPr>
                <w:sz w:val="22"/>
                <w:szCs w:val="22"/>
              </w:rPr>
              <w:t>Outcomes will improve for disadvantaged pupils</w:t>
            </w:r>
            <w:r>
              <w:rPr>
                <w:sz w:val="22"/>
                <w:szCs w:val="22"/>
              </w:rPr>
              <w:t xml:space="preserve"> in language, reading, writing and maths.</w:t>
            </w:r>
          </w:p>
          <w:p w14:paraId="6CCF55B0" w14:textId="77777777" w:rsidR="00FE121D" w:rsidRDefault="00FE121D" w:rsidP="00FE121D">
            <w:pPr>
              <w:pStyle w:val="TableRow"/>
              <w:jc w:val="both"/>
              <w:rPr>
                <w:sz w:val="22"/>
                <w:szCs w:val="22"/>
              </w:rPr>
            </w:pPr>
          </w:p>
          <w:p w14:paraId="69173D51" w14:textId="50893F69" w:rsidR="00FE121D" w:rsidRDefault="00FE121D" w:rsidP="00FE121D">
            <w:pPr>
              <w:pStyle w:val="TableRowCentered"/>
              <w:ind w:left="0"/>
              <w:jc w:val="both"/>
              <w:rPr>
                <w:sz w:val="22"/>
                <w:szCs w:val="22"/>
              </w:rPr>
            </w:pPr>
            <w:r w:rsidRPr="2EE3CA26">
              <w:rPr>
                <w:sz w:val="22"/>
                <w:szCs w:val="22"/>
              </w:rPr>
              <w:t xml:space="preserve">Interventions that children take part in will show an improvement in their </w:t>
            </w:r>
            <w:r>
              <w:rPr>
                <w:sz w:val="22"/>
                <w:szCs w:val="22"/>
              </w:rPr>
              <w:t xml:space="preserve">foundational skills. Interventions support groups of children and enhance the learning that takes place in the </w:t>
            </w:r>
            <w:r w:rsidR="00035B24">
              <w:rPr>
                <w:sz w:val="22"/>
                <w:szCs w:val="22"/>
              </w:rPr>
              <w:t>classroom</w:t>
            </w:r>
            <w:r w:rsidR="00035B24" w:rsidRPr="06A0CB55">
              <w:rPr>
                <w:sz w:val="22"/>
                <w:szCs w:val="22"/>
              </w:rPr>
              <w:t xml:space="preserve"> but</w:t>
            </w:r>
            <w:r w:rsidRPr="06A0CB55">
              <w:rPr>
                <w:sz w:val="22"/>
                <w:szCs w:val="22"/>
              </w:rPr>
              <w:t xml:space="preserve"> never replaces it</w:t>
            </w:r>
            <w:r>
              <w:rPr>
                <w:sz w:val="22"/>
                <w:szCs w:val="22"/>
              </w:rPr>
              <w:t>.</w:t>
            </w:r>
          </w:p>
          <w:p w14:paraId="69252DC5" w14:textId="77777777" w:rsidR="00FE121D" w:rsidRDefault="00FE121D" w:rsidP="00FE121D">
            <w:pPr>
              <w:pStyle w:val="TableRow"/>
              <w:jc w:val="both"/>
              <w:rPr>
                <w:sz w:val="22"/>
                <w:szCs w:val="22"/>
              </w:rPr>
            </w:pPr>
          </w:p>
        </w:tc>
        <w:tc>
          <w:tcPr>
            <w:tcW w:w="4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032DB7" w14:textId="4ED87505" w:rsidR="00FE121D" w:rsidRPr="00500C9C" w:rsidRDefault="00FE121D" w:rsidP="00FE121D">
            <w:pPr>
              <w:spacing w:before="60" w:after="60"/>
              <w:ind w:right="57"/>
              <w:jc w:val="both"/>
              <w:rPr>
                <w:rFonts w:eastAsia="Arial" w:cs="Arial"/>
                <w:color w:val="0D0D0D" w:themeColor="text1" w:themeTint="F2"/>
                <w:sz w:val="22"/>
                <w:szCs w:val="22"/>
              </w:rPr>
            </w:pPr>
            <w:r w:rsidRPr="19802B60">
              <w:rPr>
                <w:rFonts w:eastAsia="Arial" w:cs="Arial"/>
                <w:color w:val="0D0D0D" w:themeColor="text1" w:themeTint="F2"/>
                <w:sz w:val="22"/>
                <w:szCs w:val="22"/>
              </w:rPr>
              <w:t>By the end of the year, children will be working at these standards:</w:t>
            </w:r>
          </w:p>
          <w:p w14:paraId="46FDA6F6" w14:textId="77777777" w:rsidR="00FE121D" w:rsidRDefault="00FE121D" w:rsidP="00FE121D">
            <w:pPr>
              <w:spacing w:before="60" w:after="60"/>
              <w:ind w:right="57"/>
              <w:jc w:val="both"/>
            </w:pPr>
            <w:r w:rsidRPr="19802B60">
              <w:rPr>
                <w:rFonts w:eastAsia="Arial" w:cs="Arial"/>
                <w:color w:val="0D0D0D" w:themeColor="text1" w:themeTint="F2"/>
                <w:sz w:val="22"/>
                <w:szCs w:val="22"/>
              </w:rPr>
              <w:t xml:space="preserve">Phonics screening check pass (Year 1): </w:t>
            </w:r>
            <w:r>
              <w:rPr>
                <w:rFonts w:eastAsia="Arial" w:cs="Arial"/>
                <w:color w:val="0D0D0D" w:themeColor="text1" w:themeTint="F2"/>
                <w:sz w:val="22"/>
                <w:szCs w:val="22"/>
              </w:rPr>
              <w:t>81</w:t>
            </w:r>
            <w:r w:rsidRPr="19802B60">
              <w:rPr>
                <w:rFonts w:eastAsia="Arial" w:cs="Arial"/>
                <w:color w:val="0D0D0D" w:themeColor="text1" w:themeTint="F2"/>
                <w:sz w:val="22"/>
                <w:szCs w:val="22"/>
              </w:rPr>
              <w:t>%</w:t>
            </w:r>
          </w:p>
          <w:p w14:paraId="0BFB1146" w14:textId="3EFF9A12" w:rsidR="00FE121D" w:rsidRDefault="00FE121D" w:rsidP="00FE121D">
            <w:pPr>
              <w:spacing w:before="60" w:after="60"/>
              <w:ind w:right="57"/>
              <w:jc w:val="both"/>
            </w:pPr>
            <w:r w:rsidRPr="19802B60">
              <w:rPr>
                <w:rFonts w:eastAsia="Arial" w:cs="Arial"/>
                <w:color w:val="0D0D0D" w:themeColor="text1" w:themeTint="F2"/>
                <w:sz w:val="22"/>
                <w:szCs w:val="22"/>
              </w:rPr>
              <w:t>Phonics screening check retake pass (Year 2):</w:t>
            </w:r>
            <w:r>
              <w:rPr>
                <w:rFonts w:eastAsia="Arial" w:cs="Arial"/>
                <w:color w:val="0D0D0D" w:themeColor="text1" w:themeTint="F2"/>
                <w:sz w:val="22"/>
                <w:szCs w:val="22"/>
              </w:rPr>
              <w:t xml:space="preserve"> 9</w:t>
            </w:r>
            <w:r w:rsidR="002938B3">
              <w:rPr>
                <w:rFonts w:eastAsia="Arial" w:cs="Arial"/>
                <w:color w:val="0D0D0D" w:themeColor="text1" w:themeTint="F2"/>
                <w:sz w:val="22"/>
                <w:szCs w:val="22"/>
              </w:rPr>
              <w:t>1</w:t>
            </w:r>
            <w:r w:rsidRPr="19802B60">
              <w:rPr>
                <w:rFonts w:eastAsia="Arial" w:cs="Arial"/>
                <w:color w:val="0D0D0D" w:themeColor="text1" w:themeTint="F2"/>
                <w:sz w:val="22"/>
                <w:szCs w:val="22"/>
              </w:rPr>
              <w:t>%</w:t>
            </w:r>
          </w:p>
          <w:p w14:paraId="79A3BF67" w14:textId="4392ED41" w:rsidR="00500C9C" w:rsidRDefault="00FE121D" w:rsidP="00500C9C">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Children achieving a GLD</w:t>
            </w:r>
            <w:r w:rsidRPr="19802B60">
              <w:rPr>
                <w:rFonts w:eastAsia="Arial" w:cs="Arial"/>
                <w:color w:val="0D0D0D" w:themeColor="text1" w:themeTint="F2"/>
                <w:sz w:val="22"/>
                <w:szCs w:val="22"/>
              </w:rPr>
              <w:t xml:space="preserve">: </w:t>
            </w:r>
            <w:r>
              <w:rPr>
                <w:rFonts w:eastAsia="Arial" w:cs="Arial"/>
                <w:color w:val="0D0D0D" w:themeColor="text1" w:themeTint="F2"/>
                <w:sz w:val="22"/>
                <w:szCs w:val="22"/>
              </w:rPr>
              <w:t>7</w:t>
            </w:r>
            <w:r w:rsidR="00226B0A">
              <w:rPr>
                <w:rFonts w:eastAsia="Arial" w:cs="Arial"/>
                <w:color w:val="0D0D0D" w:themeColor="text1" w:themeTint="F2"/>
                <w:sz w:val="22"/>
                <w:szCs w:val="22"/>
              </w:rPr>
              <w:t>2</w:t>
            </w:r>
            <w:r w:rsidRPr="19802B60">
              <w:rPr>
                <w:rFonts w:eastAsia="Arial" w:cs="Arial"/>
                <w:color w:val="0D0D0D" w:themeColor="text1" w:themeTint="F2"/>
                <w:sz w:val="22"/>
                <w:szCs w:val="22"/>
              </w:rPr>
              <w:t>%</w:t>
            </w:r>
          </w:p>
          <w:p w14:paraId="1167A807" w14:textId="77777777" w:rsidR="00FE121D" w:rsidRDefault="00FE121D" w:rsidP="00500C9C">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lastRenderedPageBreak/>
              <w:t xml:space="preserve">Children who receive phonics tutoring </w:t>
            </w:r>
            <w:r w:rsidR="00761397">
              <w:rPr>
                <w:rFonts w:eastAsia="Arial" w:cs="Arial"/>
                <w:color w:val="0D0D0D" w:themeColor="text1" w:themeTint="F2"/>
                <w:sz w:val="22"/>
                <w:szCs w:val="22"/>
              </w:rPr>
              <w:t xml:space="preserve">move, on average, four colour groups from the first assessment to the last. </w:t>
            </w:r>
          </w:p>
          <w:p w14:paraId="528FB4EE" w14:textId="2C579A0D" w:rsidR="006D0A7F" w:rsidRDefault="005875EE" w:rsidP="00500C9C">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 xml:space="preserve">Language Link data shows a positive impact of NELI. </w:t>
            </w:r>
            <w:r w:rsidR="006D0A7F">
              <w:rPr>
                <w:rFonts w:eastAsia="Arial" w:cs="Arial"/>
                <w:color w:val="0D0D0D" w:themeColor="text1" w:themeTint="F2"/>
                <w:sz w:val="22"/>
                <w:szCs w:val="22"/>
              </w:rPr>
              <w:t xml:space="preserve">The percentage of children assessed as green (no language concerns) increases from </w:t>
            </w:r>
            <w:r w:rsidR="008138EA">
              <w:rPr>
                <w:rFonts w:eastAsia="Arial" w:cs="Arial"/>
                <w:color w:val="0D0D0D" w:themeColor="text1" w:themeTint="F2"/>
                <w:sz w:val="22"/>
                <w:szCs w:val="22"/>
              </w:rPr>
              <w:t>64% to 84%.</w:t>
            </w:r>
            <w:r w:rsidR="006D0A7F">
              <w:rPr>
                <w:rFonts w:eastAsia="Arial" w:cs="Arial"/>
                <w:color w:val="0D0D0D" w:themeColor="text1" w:themeTint="F2"/>
                <w:sz w:val="22"/>
                <w:szCs w:val="22"/>
              </w:rPr>
              <w:t xml:space="preserve"> </w:t>
            </w:r>
          </w:p>
          <w:p w14:paraId="5259C811" w14:textId="4D4CC903" w:rsidR="00500C9C" w:rsidRPr="00500C9C" w:rsidRDefault="005875EE" w:rsidP="00500C9C">
            <w:pPr>
              <w:spacing w:before="60" w:after="60"/>
              <w:ind w:right="57"/>
              <w:jc w:val="both"/>
              <w:rPr>
                <w:rFonts w:eastAsia="Arial" w:cs="Arial"/>
                <w:color w:val="0D0D0D" w:themeColor="text1" w:themeTint="F2"/>
                <w:sz w:val="22"/>
                <w:szCs w:val="22"/>
              </w:rPr>
            </w:pPr>
            <w:r w:rsidRPr="408637B7">
              <w:rPr>
                <w:rFonts w:eastAsia="Arial" w:cs="Arial"/>
                <w:color w:val="0D0D0D" w:themeColor="text1" w:themeTint="F2"/>
                <w:sz w:val="22"/>
                <w:szCs w:val="22"/>
              </w:rPr>
              <w:t>Pupil</w:t>
            </w:r>
            <w:r w:rsidR="10EB2466" w:rsidRPr="408637B7">
              <w:rPr>
                <w:rFonts w:eastAsia="Arial" w:cs="Arial"/>
                <w:color w:val="0D0D0D" w:themeColor="text1" w:themeTint="F2"/>
                <w:sz w:val="22"/>
                <w:szCs w:val="22"/>
              </w:rPr>
              <w:t>s</w:t>
            </w:r>
            <w:r w:rsidR="006D0A7F" w:rsidRPr="408637B7">
              <w:rPr>
                <w:rFonts w:eastAsia="Arial" w:cs="Arial"/>
                <w:color w:val="0D0D0D" w:themeColor="text1" w:themeTint="F2"/>
                <w:sz w:val="22"/>
                <w:szCs w:val="22"/>
              </w:rPr>
              <w:t xml:space="preserve"> who </w:t>
            </w:r>
            <w:r w:rsidR="36C724BC" w:rsidRPr="408637B7">
              <w:rPr>
                <w:rFonts w:eastAsia="Arial" w:cs="Arial"/>
                <w:color w:val="0D0D0D" w:themeColor="text1" w:themeTint="F2"/>
                <w:sz w:val="22"/>
                <w:szCs w:val="22"/>
              </w:rPr>
              <w:t>receive</w:t>
            </w:r>
            <w:r w:rsidR="10B68CDA" w:rsidRPr="408637B7">
              <w:rPr>
                <w:rFonts w:eastAsia="Arial" w:cs="Arial"/>
                <w:color w:val="0D0D0D" w:themeColor="text1" w:themeTint="F2"/>
                <w:sz w:val="22"/>
                <w:szCs w:val="22"/>
              </w:rPr>
              <w:t xml:space="preserve"> </w:t>
            </w:r>
            <w:r w:rsidR="006D0A7F" w:rsidRPr="408637B7">
              <w:rPr>
                <w:rFonts w:eastAsia="Arial" w:cs="Arial"/>
                <w:color w:val="0D0D0D" w:themeColor="text1" w:themeTint="F2"/>
                <w:sz w:val="22"/>
                <w:szCs w:val="22"/>
              </w:rPr>
              <w:t>language intervention</w:t>
            </w:r>
            <w:r w:rsidRPr="408637B7">
              <w:rPr>
                <w:rFonts w:eastAsia="Arial" w:cs="Arial"/>
                <w:color w:val="0D0D0D" w:themeColor="text1" w:themeTint="F2"/>
                <w:sz w:val="22"/>
                <w:szCs w:val="22"/>
              </w:rPr>
              <w:t xml:space="preserve"> </w:t>
            </w:r>
            <w:r w:rsidR="00213408" w:rsidRPr="408637B7">
              <w:rPr>
                <w:rFonts w:eastAsia="Arial" w:cs="Arial"/>
                <w:color w:val="0D0D0D" w:themeColor="text1" w:themeTint="F2"/>
                <w:sz w:val="22"/>
                <w:szCs w:val="22"/>
              </w:rPr>
              <w:t xml:space="preserve">make three to five additional months of language skill progress. </w:t>
            </w:r>
          </w:p>
        </w:tc>
      </w:tr>
      <w:tr w:rsidR="008A0066" w14:paraId="6CDC2E5B" w14:textId="77777777" w:rsidTr="408637B7">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7CB12F" w14:textId="205F1717" w:rsidR="00463116" w:rsidRDefault="00463116" w:rsidP="5CDBEE05">
            <w:pPr>
              <w:pStyle w:val="TableRow"/>
              <w:jc w:val="both"/>
              <w:rPr>
                <w:sz w:val="22"/>
                <w:szCs w:val="22"/>
              </w:rPr>
            </w:pPr>
            <w:r>
              <w:rPr>
                <w:sz w:val="22"/>
                <w:szCs w:val="22"/>
              </w:rPr>
              <w:lastRenderedPageBreak/>
              <w:t xml:space="preserve">Ensure attendance improves from last year and </w:t>
            </w:r>
            <w:r w:rsidR="008068EC">
              <w:rPr>
                <w:sz w:val="22"/>
                <w:szCs w:val="22"/>
              </w:rPr>
              <w:t>throughout the year.</w:t>
            </w:r>
          </w:p>
          <w:p w14:paraId="7B39C8B2" w14:textId="77777777" w:rsidR="00463116" w:rsidRDefault="00463116" w:rsidP="5CDBEE05">
            <w:pPr>
              <w:pStyle w:val="TableRow"/>
              <w:jc w:val="both"/>
              <w:rPr>
                <w:sz w:val="22"/>
                <w:szCs w:val="22"/>
              </w:rPr>
            </w:pPr>
          </w:p>
          <w:p w14:paraId="224BCA13" w14:textId="77777777" w:rsidR="008A0066" w:rsidRDefault="00463116" w:rsidP="5CDBEE05">
            <w:pPr>
              <w:pStyle w:val="TableRow"/>
              <w:jc w:val="both"/>
              <w:rPr>
                <w:sz w:val="22"/>
                <w:szCs w:val="22"/>
              </w:rPr>
            </w:pPr>
            <w:r>
              <w:rPr>
                <w:sz w:val="22"/>
                <w:szCs w:val="22"/>
              </w:rPr>
              <w:t xml:space="preserve">Provide pastoral support </w:t>
            </w:r>
            <w:r w:rsidR="008068EC">
              <w:rPr>
                <w:sz w:val="22"/>
                <w:szCs w:val="22"/>
              </w:rPr>
              <w:t>for</w:t>
            </w:r>
            <w:r>
              <w:rPr>
                <w:sz w:val="22"/>
                <w:szCs w:val="22"/>
              </w:rPr>
              <w:t xml:space="preserve"> parents</w:t>
            </w:r>
            <w:r w:rsidR="008068EC">
              <w:rPr>
                <w:sz w:val="22"/>
                <w:szCs w:val="22"/>
              </w:rPr>
              <w:t>,</w:t>
            </w:r>
            <w:r>
              <w:rPr>
                <w:sz w:val="22"/>
                <w:szCs w:val="22"/>
              </w:rPr>
              <w:t xml:space="preserve"> to reduce the </w:t>
            </w:r>
            <w:r w:rsidR="00E052AE">
              <w:rPr>
                <w:sz w:val="22"/>
                <w:szCs w:val="22"/>
              </w:rPr>
              <w:t>number</w:t>
            </w:r>
            <w:r>
              <w:rPr>
                <w:sz w:val="22"/>
                <w:szCs w:val="22"/>
              </w:rPr>
              <w:t xml:space="preserve"> of children late to school or not attending. </w:t>
            </w:r>
            <w:r w:rsidR="00E405A5">
              <w:rPr>
                <w:sz w:val="22"/>
                <w:szCs w:val="22"/>
              </w:rPr>
              <w:t xml:space="preserve"> </w:t>
            </w:r>
          </w:p>
          <w:p w14:paraId="58DEB1DF" w14:textId="77777777" w:rsidR="00224774" w:rsidRDefault="00224774" w:rsidP="5CDBEE05">
            <w:pPr>
              <w:pStyle w:val="TableRow"/>
              <w:jc w:val="both"/>
              <w:rPr>
                <w:sz w:val="22"/>
                <w:szCs w:val="22"/>
              </w:rPr>
            </w:pPr>
          </w:p>
          <w:p w14:paraId="4FF4A15D" w14:textId="4B2AC218" w:rsidR="00224774" w:rsidRPr="5CDBEE05" w:rsidRDefault="00224774" w:rsidP="5CDBEE05">
            <w:pPr>
              <w:pStyle w:val="TableRow"/>
              <w:jc w:val="both"/>
              <w:rPr>
                <w:sz w:val="22"/>
                <w:szCs w:val="22"/>
              </w:rPr>
            </w:pPr>
            <w:r>
              <w:rPr>
                <w:sz w:val="22"/>
                <w:szCs w:val="22"/>
              </w:rPr>
              <w:t xml:space="preserve">Reduce the percentage of persistent absentees </w:t>
            </w:r>
            <w:r w:rsidR="002C5DBF">
              <w:rPr>
                <w:sz w:val="22"/>
                <w:szCs w:val="22"/>
              </w:rPr>
              <w:t xml:space="preserve">to be no higher than the national percentage. </w:t>
            </w:r>
          </w:p>
        </w:tc>
        <w:tc>
          <w:tcPr>
            <w:tcW w:w="4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1E8E47" w14:textId="0CCCAAFB" w:rsidR="00192E98" w:rsidRDefault="00192E98" w:rsidP="00E405A5">
            <w:pPr>
              <w:pStyle w:val="TableRowCentered"/>
              <w:ind w:left="0"/>
              <w:jc w:val="both"/>
              <w:rPr>
                <w:sz w:val="22"/>
                <w:szCs w:val="22"/>
              </w:rPr>
            </w:pPr>
            <w:r>
              <w:rPr>
                <w:sz w:val="22"/>
                <w:szCs w:val="22"/>
              </w:rPr>
              <w:t xml:space="preserve">Attendance will remain </w:t>
            </w:r>
            <w:r w:rsidRPr="003D6D5B">
              <w:rPr>
                <w:sz w:val="22"/>
                <w:szCs w:val="22"/>
              </w:rPr>
              <w:t>above 96%</w:t>
            </w:r>
            <w:r>
              <w:rPr>
                <w:sz w:val="22"/>
                <w:szCs w:val="22"/>
              </w:rPr>
              <w:t xml:space="preserve"> for all pupils.</w:t>
            </w:r>
            <w:r w:rsidR="00DF5DEE">
              <w:rPr>
                <w:sz w:val="22"/>
                <w:szCs w:val="22"/>
              </w:rPr>
              <w:t xml:space="preserve"> Persistent absentees will reduce to </w:t>
            </w:r>
            <w:r w:rsidR="00F554CE">
              <w:rPr>
                <w:sz w:val="22"/>
                <w:szCs w:val="22"/>
              </w:rPr>
              <w:t>less than 27% for Disadvantaged Pupils</w:t>
            </w:r>
            <w:r w:rsidR="00741564">
              <w:rPr>
                <w:sz w:val="22"/>
                <w:szCs w:val="22"/>
              </w:rPr>
              <w:t xml:space="preserve"> (National figure).</w:t>
            </w:r>
          </w:p>
          <w:p w14:paraId="6D3524EA" w14:textId="77777777" w:rsidR="00192E98" w:rsidRDefault="00192E98" w:rsidP="00E405A5">
            <w:pPr>
              <w:pStyle w:val="TableRowCentered"/>
              <w:ind w:left="0"/>
              <w:jc w:val="both"/>
              <w:rPr>
                <w:sz w:val="22"/>
                <w:szCs w:val="22"/>
              </w:rPr>
            </w:pPr>
          </w:p>
          <w:p w14:paraId="658A07DD" w14:textId="56A9FFA0" w:rsidR="00956525" w:rsidRDefault="00F554CE" w:rsidP="00E405A5">
            <w:pPr>
              <w:pStyle w:val="TableRowCentered"/>
              <w:ind w:left="0"/>
              <w:jc w:val="both"/>
              <w:rPr>
                <w:sz w:val="22"/>
                <w:szCs w:val="22"/>
              </w:rPr>
            </w:pPr>
            <w:r>
              <w:rPr>
                <w:sz w:val="22"/>
                <w:szCs w:val="22"/>
              </w:rPr>
              <w:t>Attendance percentage improves for children who have received targeted pastoral and attendance support</w:t>
            </w:r>
            <w:r w:rsidR="002938B3">
              <w:rPr>
                <w:sz w:val="22"/>
                <w:szCs w:val="22"/>
              </w:rPr>
              <w:t xml:space="preserve">. We aim for these pupils to achieve 95% </w:t>
            </w:r>
            <w:r w:rsidR="00500C9C">
              <w:rPr>
                <w:sz w:val="22"/>
                <w:szCs w:val="22"/>
              </w:rPr>
              <w:t>attendance or</w:t>
            </w:r>
            <w:r w:rsidR="002938B3">
              <w:rPr>
                <w:sz w:val="22"/>
                <w:szCs w:val="22"/>
              </w:rPr>
              <w:t xml:space="preserve"> show sustained improvement from the start of the year to the end.</w:t>
            </w:r>
          </w:p>
          <w:p w14:paraId="20C7F35B" w14:textId="77777777" w:rsidR="00F554CE" w:rsidRDefault="00F554CE" w:rsidP="00E405A5">
            <w:pPr>
              <w:pStyle w:val="TableRowCentered"/>
              <w:ind w:left="0"/>
              <w:jc w:val="both"/>
              <w:rPr>
                <w:sz w:val="22"/>
                <w:szCs w:val="22"/>
              </w:rPr>
            </w:pPr>
          </w:p>
          <w:p w14:paraId="76DF3AB5" w14:textId="0B54DA28" w:rsidR="00291C7D" w:rsidRPr="2EE3CA26" w:rsidRDefault="00F554CE" w:rsidP="00E405A5">
            <w:pPr>
              <w:pStyle w:val="TableRowCentered"/>
              <w:ind w:left="0"/>
              <w:jc w:val="both"/>
              <w:rPr>
                <w:sz w:val="22"/>
                <w:szCs w:val="22"/>
              </w:rPr>
            </w:pPr>
            <w:r>
              <w:rPr>
                <w:sz w:val="22"/>
                <w:szCs w:val="22"/>
              </w:rPr>
              <w:t xml:space="preserve">Parent questionnaires show 95% or above believe the school has high expectations for their child or would recommend the school to another parent. </w:t>
            </w:r>
          </w:p>
        </w:tc>
      </w:tr>
      <w:tr w:rsidR="007C79B3" w14:paraId="1CFA5164" w14:textId="77777777" w:rsidTr="408637B7">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A45C18" w14:textId="27285FCB" w:rsidR="007C79B3" w:rsidRPr="2EE3CA26" w:rsidRDefault="002B4356" w:rsidP="00AB5A43">
            <w:pPr>
              <w:pStyle w:val="TableRow"/>
              <w:jc w:val="both"/>
              <w:rPr>
                <w:sz w:val="22"/>
                <w:szCs w:val="22"/>
              </w:rPr>
            </w:pPr>
            <w:r>
              <w:rPr>
                <w:sz w:val="22"/>
                <w:szCs w:val="22"/>
              </w:rPr>
              <w:t>Provide emotional support for pupils</w:t>
            </w:r>
            <w:r w:rsidR="00E94F1C">
              <w:rPr>
                <w:sz w:val="22"/>
                <w:szCs w:val="22"/>
              </w:rPr>
              <w:t xml:space="preserve">. </w:t>
            </w:r>
            <w:r w:rsidR="00DF5DEE">
              <w:rPr>
                <w:sz w:val="22"/>
                <w:szCs w:val="22"/>
              </w:rPr>
              <w:t>Support is available for all pupils, including those that the school deem ‘vulnerable’, not just those in receipt of Pupil Premium funding.</w:t>
            </w:r>
          </w:p>
        </w:tc>
        <w:tc>
          <w:tcPr>
            <w:tcW w:w="4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29A7E4" w14:textId="7F317134" w:rsidR="00303EDE" w:rsidRDefault="008E0B2F" w:rsidP="00E405A5">
            <w:pPr>
              <w:pStyle w:val="TableRowCentered"/>
              <w:ind w:left="0"/>
              <w:jc w:val="both"/>
              <w:rPr>
                <w:sz w:val="22"/>
                <w:szCs w:val="22"/>
              </w:rPr>
            </w:pPr>
            <w:r>
              <w:rPr>
                <w:sz w:val="22"/>
                <w:szCs w:val="22"/>
              </w:rPr>
              <w:t>Attendance percentage improves for children who have received targeted pastoral and attendance support</w:t>
            </w:r>
            <w:r w:rsidR="00A95049">
              <w:rPr>
                <w:sz w:val="22"/>
                <w:szCs w:val="22"/>
              </w:rPr>
              <w:t xml:space="preserve">. At least a </w:t>
            </w:r>
            <w:r w:rsidR="000B055D">
              <w:rPr>
                <w:sz w:val="22"/>
                <w:szCs w:val="22"/>
              </w:rPr>
              <w:t>3</w:t>
            </w:r>
            <w:r w:rsidR="00740F19">
              <w:rPr>
                <w:sz w:val="22"/>
                <w:szCs w:val="22"/>
              </w:rPr>
              <w:t>% increase from the start of the support to the end of the support.</w:t>
            </w:r>
          </w:p>
          <w:p w14:paraId="5F66A626" w14:textId="1BEE7C77" w:rsidR="008E0B2F" w:rsidRDefault="008E0B2F" w:rsidP="00E405A5">
            <w:pPr>
              <w:pStyle w:val="TableRowCentered"/>
              <w:ind w:left="0"/>
              <w:jc w:val="both"/>
              <w:rPr>
                <w:sz w:val="22"/>
                <w:szCs w:val="22"/>
              </w:rPr>
            </w:pPr>
            <w:r>
              <w:rPr>
                <w:sz w:val="22"/>
                <w:szCs w:val="22"/>
              </w:rPr>
              <w:t xml:space="preserve"> </w:t>
            </w:r>
          </w:p>
          <w:p w14:paraId="1B0BC4FC" w14:textId="40B6B705" w:rsidR="00EE57B3" w:rsidRDefault="00303606" w:rsidP="008E0B2F">
            <w:pPr>
              <w:pStyle w:val="TableRowCentered"/>
              <w:ind w:left="0"/>
              <w:jc w:val="both"/>
              <w:rPr>
                <w:sz w:val="22"/>
                <w:szCs w:val="22"/>
              </w:rPr>
            </w:pPr>
            <w:r>
              <w:rPr>
                <w:sz w:val="22"/>
                <w:szCs w:val="22"/>
              </w:rPr>
              <w:t xml:space="preserve">Targeted children </w:t>
            </w:r>
            <w:r w:rsidR="5075EE31" w:rsidRPr="0944F992">
              <w:rPr>
                <w:sz w:val="22"/>
                <w:szCs w:val="22"/>
              </w:rPr>
              <w:t xml:space="preserve">access </w:t>
            </w:r>
            <w:r w:rsidR="008E0B2F">
              <w:rPr>
                <w:sz w:val="22"/>
                <w:szCs w:val="22"/>
              </w:rPr>
              <w:t xml:space="preserve">the ‘Drawing and Talking’ </w:t>
            </w:r>
            <w:r w:rsidR="5075EE31" w:rsidRPr="0944F992">
              <w:rPr>
                <w:sz w:val="22"/>
                <w:szCs w:val="22"/>
              </w:rPr>
              <w:t>Emotional Wellbeing intervention</w:t>
            </w:r>
            <w:r w:rsidR="008E0B2F">
              <w:rPr>
                <w:sz w:val="22"/>
                <w:szCs w:val="22"/>
              </w:rPr>
              <w:t xml:space="preserve"> and </w:t>
            </w:r>
            <w:r w:rsidR="003037DF">
              <w:rPr>
                <w:sz w:val="22"/>
                <w:szCs w:val="22"/>
              </w:rPr>
              <w:t xml:space="preserve">the SDQ behavioural screening tool will show an improvement </w:t>
            </w:r>
            <w:r w:rsidR="00AD084E">
              <w:rPr>
                <w:sz w:val="22"/>
                <w:szCs w:val="22"/>
              </w:rPr>
              <w:t>of at least one mark</w:t>
            </w:r>
            <w:r w:rsidR="003037DF">
              <w:rPr>
                <w:sz w:val="22"/>
                <w:szCs w:val="22"/>
              </w:rPr>
              <w:t xml:space="preserve"> each child’s assessment, for example from ‘slightly raised’ to ‘close to average’. </w:t>
            </w:r>
          </w:p>
          <w:p w14:paraId="22C91EB5" w14:textId="734BDF49" w:rsidR="00303EDE" w:rsidRDefault="00303EDE" w:rsidP="008E0B2F">
            <w:pPr>
              <w:pStyle w:val="TableRowCentered"/>
              <w:ind w:left="0"/>
              <w:jc w:val="both"/>
              <w:rPr>
                <w:sz w:val="22"/>
                <w:szCs w:val="22"/>
              </w:rPr>
            </w:pPr>
          </w:p>
          <w:p w14:paraId="6FA88CF1" w14:textId="7C0880E1" w:rsidR="00500C9C" w:rsidRDefault="00500C9C" w:rsidP="00500C9C">
            <w:pPr>
              <w:pStyle w:val="TableRowCentered"/>
              <w:ind w:left="0"/>
              <w:jc w:val="both"/>
              <w:rPr>
                <w:sz w:val="22"/>
                <w:szCs w:val="22"/>
              </w:rPr>
            </w:pPr>
            <w:r>
              <w:rPr>
                <w:sz w:val="22"/>
                <w:szCs w:val="22"/>
              </w:rPr>
              <w:t xml:space="preserve">Targeted children </w:t>
            </w:r>
            <w:r w:rsidRPr="0944F992">
              <w:rPr>
                <w:sz w:val="22"/>
                <w:szCs w:val="22"/>
              </w:rPr>
              <w:t xml:space="preserve">access </w:t>
            </w:r>
            <w:r>
              <w:rPr>
                <w:sz w:val="22"/>
                <w:szCs w:val="22"/>
              </w:rPr>
              <w:t xml:space="preserve">the ‘My </w:t>
            </w:r>
            <w:proofErr w:type="gramStart"/>
            <w:r>
              <w:rPr>
                <w:sz w:val="22"/>
                <w:szCs w:val="22"/>
              </w:rPr>
              <w:t>Wild Life</w:t>
            </w:r>
            <w:proofErr w:type="gramEnd"/>
            <w:r>
              <w:rPr>
                <w:sz w:val="22"/>
                <w:szCs w:val="22"/>
              </w:rPr>
              <w:t xml:space="preserve">’ </w:t>
            </w:r>
            <w:r w:rsidRPr="0944F992">
              <w:rPr>
                <w:sz w:val="22"/>
                <w:szCs w:val="22"/>
              </w:rPr>
              <w:t>Emotional Wellbeing intervention</w:t>
            </w:r>
            <w:r w:rsidR="00074465">
              <w:rPr>
                <w:sz w:val="22"/>
                <w:szCs w:val="22"/>
              </w:rPr>
              <w:t>.</w:t>
            </w:r>
            <w:r w:rsidR="00F4504D">
              <w:rPr>
                <w:sz w:val="22"/>
                <w:szCs w:val="22"/>
              </w:rPr>
              <w:t xml:space="preserve"> Children who access the intervention will make progress in at least 80% of the areas (32 areas in total).</w:t>
            </w:r>
            <w:r w:rsidR="00524AED">
              <w:rPr>
                <w:sz w:val="22"/>
                <w:szCs w:val="22"/>
              </w:rPr>
              <w:t xml:space="preserve"> </w:t>
            </w:r>
            <w:r>
              <w:rPr>
                <w:sz w:val="22"/>
                <w:szCs w:val="22"/>
              </w:rPr>
              <w:t xml:space="preserve"> </w:t>
            </w:r>
          </w:p>
          <w:p w14:paraId="7C6DD7BC" w14:textId="236B8A62" w:rsidR="00D97264" w:rsidRPr="2EE3CA26" w:rsidRDefault="00D97264" w:rsidP="008E0B2F">
            <w:pPr>
              <w:pStyle w:val="TableRowCentered"/>
              <w:ind w:left="0"/>
              <w:jc w:val="both"/>
              <w:rPr>
                <w:sz w:val="22"/>
                <w:szCs w:val="22"/>
              </w:rPr>
            </w:pPr>
          </w:p>
        </w:tc>
      </w:tr>
      <w:tr w:rsidR="00DF5DEE" w14:paraId="2EA3C5D4" w14:textId="77777777" w:rsidTr="408637B7">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570878" w14:textId="045A8B15" w:rsidR="00441E7B" w:rsidRDefault="00C32D78" w:rsidP="00C32D78">
            <w:pPr>
              <w:pStyle w:val="TableRow"/>
              <w:ind w:left="0"/>
              <w:jc w:val="both"/>
              <w:rPr>
                <w:sz w:val="22"/>
                <w:szCs w:val="22"/>
              </w:rPr>
            </w:pPr>
            <w:r>
              <w:rPr>
                <w:sz w:val="22"/>
                <w:szCs w:val="22"/>
              </w:rPr>
              <w:t>All pupils access the curriculum</w:t>
            </w:r>
            <w:r w:rsidR="30532D61" w:rsidRPr="0944F992">
              <w:rPr>
                <w:sz w:val="22"/>
                <w:szCs w:val="22"/>
              </w:rPr>
              <w:t xml:space="preserve">. The number of behaviour incidents </w:t>
            </w:r>
            <w:r w:rsidR="318253BB" w:rsidRPr="0944F992">
              <w:rPr>
                <w:sz w:val="22"/>
                <w:szCs w:val="22"/>
              </w:rPr>
              <w:t xml:space="preserve">reduce </w:t>
            </w:r>
            <w:r>
              <w:rPr>
                <w:sz w:val="22"/>
                <w:szCs w:val="22"/>
              </w:rPr>
              <w:t>for identified children who are disadvantaged and have SEMH needs.</w:t>
            </w:r>
          </w:p>
          <w:p w14:paraId="78D5B55D" w14:textId="77777777" w:rsidR="00441E7B" w:rsidRDefault="00441E7B" w:rsidP="00AB5A43">
            <w:pPr>
              <w:pStyle w:val="TableRow"/>
              <w:jc w:val="both"/>
              <w:rPr>
                <w:sz w:val="22"/>
                <w:szCs w:val="22"/>
              </w:rPr>
            </w:pPr>
          </w:p>
          <w:p w14:paraId="6C733789" w14:textId="7649EDC1" w:rsidR="00DF5DEE" w:rsidRDefault="00DF5DEE" w:rsidP="00AB5A43">
            <w:pPr>
              <w:pStyle w:val="TableRow"/>
              <w:jc w:val="both"/>
              <w:rPr>
                <w:sz w:val="22"/>
                <w:szCs w:val="22"/>
              </w:rPr>
            </w:pPr>
            <w:r>
              <w:rPr>
                <w:sz w:val="22"/>
                <w:szCs w:val="22"/>
              </w:rPr>
              <w:t xml:space="preserve">All staff are effective managers of </w:t>
            </w:r>
            <w:proofErr w:type="gramStart"/>
            <w:r>
              <w:rPr>
                <w:sz w:val="22"/>
                <w:szCs w:val="22"/>
              </w:rPr>
              <w:t>behaviour</w:t>
            </w:r>
            <w:proofErr w:type="gramEnd"/>
            <w:r>
              <w:rPr>
                <w:sz w:val="22"/>
                <w:szCs w:val="22"/>
              </w:rPr>
              <w:t xml:space="preserve"> and the behaviour policy and consequence </w:t>
            </w:r>
            <w:r>
              <w:rPr>
                <w:sz w:val="22"/>
                <w:szCs w:val="22"/>
              </w:rPr>
              <w:lastRenderedPageBreak/>
              <w:t xml:space="preserve">framework </w:t>
            </w:r>
            <w:r w:rsidR="00E052AE">
              <w:rPr>
                <w:sz w:val="22"/>
                <w:szCs w:val="22"/>
              </w:rPr>
              <w:t>are</w:t>
            </w:r>
            <w:r>
              <w:rPr>
                <w:sz w:val="22"/>
                <w:szCs w:val="22"/>
              </w:rPr>
              <w:t xml:space="preserve"> used consistently by all adults.</w:t>
            </w:r>
          </w:p>
        </w:tc>
        <w:tc>
          <w:tcPr>
            <w:tcW w:w="4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9C86CA" w14:textId="2B9C8896" w:rsidR="00C32D78" w:rsidRDefault="29ACD1E1" w:rsidP="0944F992">
            <w:pPr>
              <w:spacing w:before="60" w:after="60"/>
              <w:ind w:right="57"/>
              <w:jc w:val="both"/>
              <w:rPr>
                <w:rFonts w:eastAsia="Arial" w:cs="Arial"/>
                <w:color w:val="000000" w:themeColor="text1"/>
                <w:sz w:val="22"/>
                <w:szCs w:val="22"/>
              </w:rPr>
            </w:pPr>
            <w:r w:rsidRPr="0944F992">
              <w:rPr>
                <w:rFonts w:eastAsia="Arial" w:cs="Arial"/>
                <w:color w:val="000000" w:themeColor="text1"/>
                <w:sz w:val="22"/>
                <w:szCs w:val="22"/>
              </w:rPr>
              <w:lastRenderedPageBreak/>
              <w:t xml:space="preserve">Serious behaviour incidents decrease </w:t>
            </w:r>
            <w:r w:rsidR="00303606">
              <w:rPr>
                <w:rFonts w:eastAsia="Arial" w:cs="Arial"/>
                <w:color w:val="000000" w:themeColor="text1"/>
                <w:sz w:val="22"/>
                <w:szCs w:val="22"/>
              </w:rPr>
              <w:t xml:space="preserve">per </w:t>
            </w:r>
            <w:r w:rsidR="00C32D78">
              <w:rPr>
                <w:rFonts w:eastAsia="Arial" w:cs="Arial"/>
                <w:color w:val="000000" w:themeColor="text1"/>
                <w:sz w:val="22"/>
                <w:szCs w:val="22"/>
              </w:rPr>
              <w:t xml:space="preserve">identified </w:t>
            </w:r>
            <w:r w:rsidR="00303606">
              <w:rPr>
                <w:rFonts w:eastAsia="Arial" w:cs="Arial"/>
                <w:color w:val="000000" w:themeColor="text1"/>
                <w:sz w:val="22"/>
                <w:szCs w:val="22"/>
              </w:rPr>
              <w:t>pupil</w:t>
            </w:r>
            <w:r w:rsidR="00C32D78">
              <w:rPr>
                <w:rFonts w:eastAsia="Arial" w:cs="Arial"/>
                <w:color w:val="000000" w:themeColor="text1"/>
                <w:sz w:val="22"/>
                <w:szCs w:val="22"/>
              </w:rPr>
              <w:t xml:space="preserve"> by </w:t>
            </w:r>
            <w:r w:rsidR="004263BB">
              <w:rPr>
                <w:rFonts w:eastAsia="Arial" w:cs="Arial"/>
                <w:color w:val="000000" w:themeColor="text1"/>
                <w:sz w:val="22"/>
                <w:szCs w:val="22"/>
              </w:rPr>
              <w:t xml:space="preserve">at least 50% from the start of the year to the end. </w:t>
            </w:r>
          </w:p>
          <w:p w14:paraId="638B772B" w14:textId="77777777" w:rsidR="00761397" w:rsidRDefault="00761397" w:rsidP="0944F992">
            <w:pPr>
              <w:spacing w:before="60" w:after="60"/>
              <w:ind w:right="57"/>
              <w:jc w:val="both"/>
              <w:rPr>
                <w:rFonts w:eastAsia="Arial" w:cs="Arial"/>
                <w:color w:val="000000" w:themeColor="text1"/>
                <w:sz w:val="22"/>
                <w:szCs w:val="22"/>
              </w:rPr>
            </w:pPr>
          </w:p>
          <w:p w14:paraId="1B267D5B" w14:textId="3E254B9C" w:rsidR="00C32D78" w:rsidRDefault="00C32D78" w:rsidP="0944F992">
            <w:pPr>
              <w:spacing w:before="60" w:after="60"/>
              <w:ind w:right="57"/>
              <w:jc w:val="both"/>
              <w:rPr>
                <w:rFonts w:eastAsia="Arial" w:cs="Arial"/>
                <w:color w:val="000000" w:themeColor="text1"/>
                <w:sz w:val="22"/>
                <w:szCs w:val="22"/>
              </w:rPr>
            </w:pPr>
            <w:r>
              <w:rPr>
                <w:rFonts w:eastAsia="Arial" w:cs="Arial"/>
                <w:color w:val="000000" w:themeColor="text1"/>
                <w:sz w:val="22"/>
                <w:szCs w:val="22"/>
              </w:rPr>
              <w:t xml:space="preserve">Suspensions remain </w:t>
            </w:r>
            <w:r w:rsidR="00803A53">
              <w:rPr>
                <w:rFonts w:eastAsia="Arial" w:cs="Arial"/>
                <w:color w:val="000000" w:themeColor="text1"/>
                <w:sz w:val="22"/>
                <w:szCs w:val="22"/>
              </w:rPr>
              <w:t xml:space="preserve">close to or </w:t>
            </w:r>
            <w:r>
              <w:rPr>
                <w:rFonts w:eastAsia="Arial" w:cs="Arial"/>
                <w:color w:val="000000" w:themeColor="text1"/>
                <w:sz w:val="22"/>
                <w:szCs w:val="22"/>
              </w:rPr>
              <w:t>below</w:t>
            </w:r>
            <w:r w:rsidR="00803A53">
              <w:rPr>
                <w:rFonts w:eastAsia="Arial" w:cs="Arial"/>
                <w:color w:val="000000" w:themeColor="text1"/>
                <w:sz w:val="22"/>
                <w:szCs w:val="22"/>
              </w:rPr>
              <w:t xml:space="preserve"> National average </w:t>
            </w:r>
            <w:r>
              <w:rPr>
                <w:rFonts w:eastAsia="Arial" w:cs="Arial"/>
                <w:color w:val="000000" w:themeColor="text1"/>
                <w:sz w:val="22"/>
                <w:szCs w:val="22"/>
              </w:rPr>
              <w:t xml:space="preserve">throughout the school year (whole school figure). </w:t>
            </w:r>
          </w:p>
        </w:tc>
      </w:tr>
    </w:tbl>
    <w:p w14:paraId="2A7D5512" w14:textId="7B489199" w:rsidR="00E66558" w:rsidRDefault="009D71E8">
      <w:pPr>
        <w:pStyle w:val="Heading2"/>
      </w:pPr>
      <w:r>
        <w:t>Activity in this academic year</w:t>
      </w:r>
    </w:p>
    <w:p w14:paraId="58677FA9" w14:textId="49E5169D" w:rsidR="000927B9" w:rsidRDefault="009D71E8">
      <w:pPr>
        <w:spacing w:after="480"/>
      </w:pPr>
      <w:r>
        <w:t>This details how we intend to spend our pupil premium funding</w:t>
      </w:r>
      <w:r w:rsidR="00EE57B3">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2FA4E6A" w:rsidR="00E66558" w:rsidRDefault="009D71E8" w:rsidP="7E725AA9">
      <w:r>
        <w:t>Budgeted cost:</w:t>
      </w:r>
      <w:r w:rsidR="0038152F">
        <w:t xml:space="preserve"> £</w:t>
      </w:r>
      <w:r w:rsidR="001B34FB">
        <w:t>23,045.50</w:t>
      </w:r>
    </w:p>
    <w:tbl>
      <w:tblPr>
        <w:tblW w:w="5000" w:type="pct"/>
        <w:tblLayout w:type="fixed"/>
        <w:tblCellMar>
          <w:left w:w="10" w:type="dxa"/>
          <w:right w:w="10" w:type="dxa"/>
        </w:tblCellMar>
        <w:tblLook w:val="04A0" w:firstRow="1" w:lastRow="0" w:firstColumn="1" w:lastColumn="0" w:noHBand="0" w:noVBand="1"/>
      </w:tblPr>
      <w:tblGrid>
        <w:gridCol w:w="2689"/>
        <w:gridCol w:w="5244"/>
        <w:gridCol w:w="1553"/>
      </w:tblGrid>
      <w:tr w:rsidR="00E66558" w14:paraId="2A7D5519"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8C01789" w14:textId="77777777" w:rsidR="00E66558" w:rsidRDefault="009D71E8">
            <w:pPr>
              <w:pStyle w:val="TableHeader"/>
              <w:jc w:val="left"/>
            </w:pPr>
            <w:r>
              <w:t>Activity</w:t>
            </w:r>
          </w:p>
          <w:p w14:paraId="2A7D5516" w14:textId="7C53D628" w:rsidR="000927B9" w:rsidRDefault="000927B9" w:rsidP="000927B9">
            <w:pPr>
              <w:pStyle w:val="TableHeader"/>
              <w:ind w:left="0"/>
              <w:jc w:val="left"/>
            </w:pP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A" w14:textId="050B9DB5" w:rsidR="00E66558" w:rsidRPr="000927B9" w:rsidRDefault="00227EBF" w:rsidP="5CDBEE05">
            <w:pPr>
              <w:pStyle w:val="TableRow"/>
              <w:jc w:val="both"/>
              <w:rPr>
                <w:color w:val="0070C0"/>
                <w:sz w:val="22"/>
                <w:szCs w:val="22"/>
              </w:rPr>
            </w:pPr>
            <w:r w:rsidRPr="00EE57B3">
              <w:rPr>
                <w:color w:val="auto"/>
                <w:sz w:val="22"/>
                <w:szCs w:val="22"/>
              </w:rPr>
              <w:t>The P</w:t>
            </w:r>
            <w:r w:rsidR="5CA80A26" w:rsidRPr="00EE57B3">
              <w:rPr>
                <w:color w:val="auto"/>
                <w:sz w:val="22"/>
                <w:szCs w:val="22"/>
              </w:rPr>
              <w:t xml:space="preserve">upil Premium Lead is appointed as </w:t>
            </w:r>
            <w:r w:rsidR="00EE57B3" w:rsidRPr="00EE57B3">
              <w:rPr>
                <w:color w:val="auto"/>
                <w:sz w:val="22"/>
                <w:szCs w:val="22"/>
              </w:rPr>
              <w:t xml:space="preserve">the Adaptive Teaching </w:t>
            </w:r>
            <w:r w:rsidR="00C80661">
              <w:rPr>
                <w:color w:val="auto"/>
                <w:sz w:val="22"/>
                <w:szCs w:val="22"/>
              </w:rPr>
              <w:t xml:space="preserve">Lead </w:t>
            </w:r>
            <w:r w:rsidR="00EE57B3" w:rsidRPr="00EE57B3">
              <w:rPr>
                <w:color w:val="auto"/>
                <w:sz w:val="22"/>
                <w:szCs w:val="22"/>
              </w:rPr>
              <w:t xml:space="preserve">and will </w:t>
            </w:r>
            <w:r w:rsidR="00D97264">
              <w:rPr>
                <w:color w:val="auto"/>
                <w:sz w:val="22"/>
                <w:szCs w:val="22"/>
              </w:rPr>
              <w:t>re</w:t>
            </w:r>
            <w:r w:rsidR="00EE57B3" w:rsidRPr="00EE57B3">
              <w:rPr>
                <w:color w:val="auto"/>
                <w:sz w:val="22"/>
                <w:szCs w:val="22"/>
              </w:rPr>
              <w:t xml:space="preserve">deliver training on the </w:t>
            </w:r>
            <w:r w:rsidR="00D97264">
              <w:rPr>
                <w:color w:val="auto"/>
                <w:sz w:val="22"/>
                <w:szCs w:val="22"/>
              </w:rPr>
              <w:t>identified</w:t>
            </w:r>
            <w:r w:rsidR="00EE57B3" w:rsidRPr="00EE57B3">
              <w:rPr>
                <w:color w:val="auto"/>
                <w:sz w:val="22"/>
                <w:szCs w:val="22"/>
              </w:rPr>
              <w:t xml:space="preserve"> elements</w:t>
            </w:r>
            <w:r w:rsidR="00C80661">
              <w:rPr>
                <w:color w:val="auto"/>
                <w:sz w:val="22"/>
                <w:szCs w:val="22"/>
              </w:rPr>
              <w:t xml:space="preserve"> to all class-based staff</w:t>
            </w:r>
            <w:r w:rsidR="00EE57B3" w:rsidRPr="00EE57B3">
              <w:rPr>
                <w:color w:val="auto"/>
                <w:sz w:val="22"/>
                <w:szCs w:val="22"/>
              </w:rPr>
              <w:t xml:space="preserve">.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35CCDA" w14:textId="77777777" w:rsidR="00E66558" w:rsidRDefault="3719CA1C" w:rsidP="00F313E9">
            <w:pPr>
              <w:pStyle w:val="TableRowCentered"/>
              <w:ind w:left="0"/>
              <w:jc w:val="both"/>
              <w:rPr>
                <w:sz w:val="22"/>
                <w:szCs w:val="22"/>
              </w:rPr>
            </w:pPr>
            <w:r w:rsidRPr="5CDBEE05">
              <w:rPr>
                <w:sz w:val="22"/>
                <w:szCs w:val="22"/>
              </w:rPr>
              <w:t>W</w:t>
            </w:r>
            <w:r w:rsidR="7CF675AE" w:rsidRPr="5CDBEE05">
              <w:rPr>
                <w:sz w:val="22"/>
                <w:szCs w:val="22"/>
              </w:rPr>
              <w:t xml:space="preserve">orking alongside </w:t>
            </w:r>
            <w:r w:rsidR="54534B87" w:rsidRPr="5CDBEE05">
              <w:rPr>
                <w:sz w:val="22"/>
                <w:szCs w:val="22"/>
              </w:rPr>
              <w:t>l</w:t>
            </w:r>
            <w:r w:rsidR="7CF675AE" w:rsidRPr="5CDBEE05">
              <w:rPr>
                <w:sz w:val="22"/>
                <w:szCs w:val="22"/>
              </w:rPr>
              <w:t xml:space="preserve">eaders from a range </w:t>
            </w:r>
            <w:r w:rsidR="729CEFDB" w:rsidRPr="5CDBEE05">
              <w:rPr>
                <w:sz w:val="22"/>
                <w:szCs w:val="22"/>
              </w:rPr>
              <w:t>of different schools</w:t>
            </w:r>
            <w:r w:rsidR="31226759" w:rsidRPr="5CDBEE05">
              <w:rPr>
                <w:sz w:val="22"/>
                <w:szCs w:val="22"/>
              </w:rPr>
              <w:t xml:space="preserve"> will give the Pupil Premium lead opportunity to discuss different strategies </w:t>
            </w:r>
            <w:r w:rsidR="3A0DED64" w:rsidRPr="5CDBEE05">
              <w:rPr>
                <w:sz w:val="22"/>
                <w:szCs w:val="22"/>
              </w:rPr>
              <w:t xml:space="preserve">and share good practice. </w:t>
            </w:r>
            <w:r w:rsidR="00A30BB9">
              <w:rPr>
                <w:sz w:val="22"/>
                <w:szCs w:val="22"/>
              </w:rPr>
              <w:t>(Addressing Educational Disadvantage, The Essex Way).</w:t>
            </w:r>
          </w:p>
          <w:p w14:paraId="6E558DB2" w14:textId="77777777" w:rsidR="00B94FEC" w:rsidRDefault="00B94FEC" w:rsidP="00F313E9">
            <w:pPr>
              <w:pStyle w:val="TableRowCentered"/>
              <w:ind w:left="0"/>
              <w:jc w:val="both"/>
              <w:rPr>
                <w:sz w:val="22"/>
                <w:szCs w:val="22"/>
              </w:rPr>
            </w:pPr>
          </w:p>
          <w:p w14:paraId="109A83C6" w14:textId="0613FA46" w:rsidR="00B94FEC" w:rsidRPr="00B94FEC" w:rsidRDefault="00B94FEC" w:rsidP="008070CA">
            <w:pPr>
              <w:pStyle w:val="TableRowCentered"/>
              <w:ind w:left="0"/>
              <w:jc w:val="both"/>
              <w:rPr>
                <w:sz w:val="22"/>
                <w:szCs w:val="22"/>
              </w:rPr>
            </w:pPr>
            <w:r>
              <w:rPr>
                <w:sz w:val="22"/>
                <w:szCs w:val="22"/>
              </w:rPr>
              <w:t xml:space="preserve">High quality initial instruction reduces the work that feedback needs to do; formative assessment strategies are required to set the learning intentions and to assess learning gaps. </w:t>
            </w:r>
            <w:r w:rsidRPr="00B94FEC">
              <w:rPr>
                <w:sz w:val="22"/>
                <w:szCs w:val="22"/>
              </w:rPr>
              <w:t xml:space="preserve">(Teacher Feedback to Improve Pupil Learning, EEF). </w:t>
            </w:r>
          </w:p>
          <w:p w14:paraId="2A7D551B" w14:textId="12BDFBA7" w:rsidR="00B94FEC" w:rsidRDefault="00B94FEC" w:rsidP="00B94FEC">
            <w:pPr>
              <w:pStyle w:val="TableRowCentered"/>
              <w:ind w:left="0"/>
              <w:jc w:val="both"/>
              <w:rPr>
                <w:sz w:val="22"/>
                <w:szCs w:val="22"/>
              </w:rPr>
            </w:pPr>
            <w:hyperlink r:id="rId11" w:history="1">
              <w:proofErr w:type="spellStart"/>
              <w:r w:rsidRPr="00B94FEC">
                <w:rPr>
                  <w:rStyle w:val="Hyperlink"/>
                  <w:sz w:val="22"/>
                  <w:szCs w:val="22"/>
                </w:rPr>
                <w:t>Teacher_Feedback_to_Improve_Pupil_Learning</w:t>
              </w:r>
              <w:proofErr w:type="spellEnd"/>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32EF0B65" w:rsidR="00E66558" w:rsidRDefault="00E052AE">
            <w:pPr>
              <w:pStyle w:val="TableRowCentered"/>
              <w:jc w:val="left"/>
              <w:rPr>
                <w:sz w:val="22"/>
                <w:szCs w:val="22"/>
              </w:rPr>
            </w:pPr>
            <w:r>
              <w:rPr>
                <w:sz w:val="22"/>
                <w:szCs w:val="22"/>
              </w:rPr>
              <w:t>1, 3</w:t>
            </w:r>
          </w:p>
        </w:tc>
      </w:tr>
      <w:tr w:rsidR="00F338F6" w14:paraId="3F25D976"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D3D8E8" w14:textId="02842558" w:rsidR="00F338F6" w:rsidRPr="00D97264" w:rsidRDefault="00F545CA" w:rsidP="5CDBEE05">
            <w:pPr>
              <w:pStyle w:val="TableRow"/>
              <w:jc w:val="both"/>
              <w:rPr>
                <w:sz w:val="22"/>
                <w:szCs w:val="22"/>
                <w:highlight w:val="yellow"/>
              </w:rPr>
            </w:pPr>
            <w:r w:rsidRPr="00F545CA">
              <w:rPr>
                <w:sz w:val="22"/>
                <w:szCs w:val="22"/>
              </w:rPr>
              <w:t xml:space="preserve">A focus on using the Ordinarily Available tool to further </w:t>
            </w:r>
            <w:r w:rsidR="008070CA">
              <w:rPr>
                <w:sz w:val="22"/>
                <w:szCs w:val="22"/>
              </w:rPr>
              <w:t xml:space="preserve">support teaching and </w:t>
            </w:r>
            <w:r w:rsidRPr="00F545CA">
              <w:rPr>
                <w:sz w:val="22"/>
                <w:szCs w:val="22"/>
              </w:rPr>
              <w:t xml:space="preserve">enhance provision </w:t>
            </w:r>
            <w:r>
              <w:rPr>
                <w:sz w:val="22"/>
                <w:szCs w:val="22"/>
              </w:rPr>
              <w:t>across</w:t>
            </w:r>
            <w:r w:rsidRPr="00F545CA">
              <w:rPr>
                <w:sz w:val="22"/>
                <w:szCs w:val="22"/>
              </w:rPr>
              <w:t xml:space="preserve"> the school, especially </w:t>
            </w:r>
            <w:r>
              <w:rPr>
                <w:sz w:val="22"/>
                <w:szCs w:val="22"/>
              </w:rPr>
              <w:t>for pupils who are Pupil Premium eligible</w:t>
            </w:r>
            <w:r w:rsidRPr="00F545CA">
              <w:rPr>
                <w:sz w:val="22"/>
                <w:szCs w:val="22"/>
              </w:rPr>
              <w:t xml:space="preserve"> and SEND.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1CCFF6" w14:textId="5E8762D3" w:rsidR="008070CA" w:rsidRDefault="00B94FEC" w:rsidP="00306649">
            <w:pPr>
              <w:pStyle w:val="TableRowCentered"/>
              <w:ind w:left="0"/>
              <w:jc w:val="both"/>
              <w:rPr>
                <w:sz w:val="22"/>
                <w:szCs w:val="22"/>
              </w:rPr>
            </w:pPr>
            <w:r w:rsidRPr="00B94FEC">
              <w:rPr>
                <w:sz w:val="22"/>
                <w:szCs w:val="22"/>
              </w:rPr>
              <w:t xml:space="preserve">The OA is a thorough collection of recommendations that will help all pupils flourish and learn. It brings together best practice from across Essex schools, and is underpinned by psychology, research and teacher experience. </w:t>
            </w:r>
            <w:r w:rsidRPr="008070CA">
              <w:rPr>
                <w:sz w:val="22"/>
                <w:szCs w:val="22"/>
              </w:rPr>
              <w:t>The OA has a particular spotlight on SEND and Disadvantaged as data in Essex shows that these pupils are not yet achieving well enough.</w:t>
            </w:r>
            <w:r w:rsidR="008070CA">
              <w:rPr>
                <w:sz w:val="22"/>
                <w:szCs w:val="22"/>
              </w:rPr>
              <w:t xml:space="preserve"> (Ordinarily Available: Inclusive Teaching Framework).</w:t>
            </w:r>
          </w:p>
          <w:p w14:paraId="15353E36" w14:textId="029FD89F" w:rsidR="008070CA" w:rsidRPr="008070CA" w:rsidRDefault="008070CA" w:rsidP="008070CA">
            <w:pPr>
              <w:pStyle w:val="TableRowCentered"/>
              <w:ind w:left="0"/>
              <w:jc w:val="both"/>
              <w:rPr>
                <w:sz w:val="22"/>
                <w:szCs w:val="22"/>
              </w:rPr>
            </w:pPr>
            <w:hyperlink r:id="rId12" w:history="1">
              <w:r>
                <w:rPr>
                  <w:rStyle w:val="Hyperlink"/>
                  <w:sz w:val="22"/>
                  <w:szCs w:val="22"/>
                </w:rPr>
                <w:t>Special Educational Needs and Disabilities</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A04FE5" w14:textId="1794EA13" w:rsidR="00F338F6" w:rsidRPr="008070CA" w:rsidRDefault="00E052AE">
            <w:pPr>
              <w:pStyle w:val="TableRowCentered"/>
              <w:jc w:val="left"/>
              <w:rPr>
                <w:sz w:val="22"/>
                <w:szCs w:val="22"/>
              </w:rPr>
            </w:pPr>
            <w:r w:rsidRPr="008070CA">
              <w:rPr>
                <w:sz w:val="22"/>
                <w:szCs w:val="22"/>
              </w:rPr>
              <w:t>1</w:t>
            </w:r>
          </w:p>
        </w:tc>
      </w:tr>
      <w:tr w:rsidR="00F545CA" w14:paraId="3A503566"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BC659" w14:textId="47F502A0" w:rsidR="00F545CA" w:rsidRDefault="00F545CA" w:rsidP="00F545CA">
            <w:pPr>
              <w:pStyle w:val="TableRow"/>
              <w:ind w:left="0"/>
              <w:jc w:val="both"/>
              <w:rPr>
                <w:sz w:val="22"/>
                <w:szCs w:val="22"/>
              </w:rPr>
            </w:pPr>
            <w:r>
              <w:rPr>
                <w:sz w:val="22"/>
                <w:szCs w:val="22"/>
              </w:rPr>
              <w:t xml:space="preserve">Focus </w:t>
            </w:r>
            <w:r w:rsidR="009B1C73">
              <w:rPr>
                <w:sz w:val="22"/>
                <w:szCs w:val="22"/>
              </w:rPr>
              <w:t xml:space="preserve">on </w:t>
            </w:r>
            <w:r>
              <w:rPr>
                <w:sz w:val="22"/>
                <w:szCs w:val="22"/>
              </w:rPr>
              <w:t>teaching of the PSHE curriculum</w:t>
            </w:r>
            <w:r w:rsidR="009B1C73">
              <w:rPr>
                <w:sz w:val="22"/>
                <w:szCs w:val="22"/>
              </w:rPr>
              <w:t xml:space="preserve"> alongside the school behaviour policy to support children to self-regulate. </w:t>
            </w:r>
          </w:p>
          <w:p w14:paraId="4606FE10" w14:textId="6FF218C0" w:rsidR="00F545CA" w:rsidRPr="00F545CA" w:rsidRDefault="00F545CA" w:rsidP="00F545CA">
            <w:pPr>
              <w:pStyle w:val="TableRow"/>
              <w:ind w:left="0"/>
              <w:jc w:val="both"/>
              <w:rPr>
                <w:sz w:val="22"/>
                <w:szCs w:val="22"/>
              </w:rPr>
            </w:pPr>
            <w:r>
              <w:rPr>
                <w:sz w:val="22"/>
                <w:szCs w:val="22"/>
              </w:rPr>
              <w:t xml:space="preserve">Use ‘The Colour Monster’ in all classes to encourage children to identify their feelings and for adults to support them to manage them throughout the day.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484197" w14:textId="03FBEADF" w:rsidR="008070CA" w:rsidRDefault="008070CA" w:rsidP="008070CA">
            <w:pPr>
              <w:pStyle w:val="TableRowCentered"/>
              <w:ind w:left="0"/>
              <w:jc w:val="both"/>
              <w:rPr>
                <w:sz w:val="22"/>
                <w:szCs w:val="22"/>
              </w:rPr>
            </w:pPr>
            <w:r w:rsidRPr="008070CA">
              <w:rPr>
                <w:sz w:val="22"/>
                <w:szCs w:val="22"/>
              </w:rPr>
              <w:t>Real learning happens over time, in connected, spiral learning, not in one-off lessons. That’s why every Jigsaw (PSHE) programme is built as a progressive spiral curriculum. It’s a structure that helps children join the dots and piece their world together. And it’s one that gives teachers confidence, consistency, and clarity when planning across year groups.</w:t>
            </w:r>
            <w:r>
              <w:rPr>
                <w:sz w:val="22"/>
                <w:szCs w:val="22"/>
              </w:rPr>
              <w:t xml:space="preserve"> (Jigsaw Education Group: A Spiral Curriculum That Grows </w:t>
            </w:r>
            <w:proofErr w:type="gramStart"/>
            <w:r>
              <w:rPr>
                <w:sz w:val="22"/>
                <w:szCs w:val="22"/>
              </w:rPr>
              <w:t>With</w:t>
            </w:r>
            <w:proofErr w:type="gramEnd"/>
            <w:r>
              <w:rPr>
                <w:sz w:val="22"/>
                <w:szCs w:val="22"/>
              </w:rPr>
              <w:t xml:space="preserve"> Them). </w:t>
            </w:r>
          </w:p>
          <w:p w14:paraId="154D7F36" w14:textId="4945EC94" w:rsidR="00F545CA" w:rsidRPr="008070CA" w:rsidRDefault="008070CA" w:rsidP="008070CA">
            <w:pPr>
              <w:pStyle w:val="TableRowCentered"/>
              <w:ind w:left="0"/>
              <w:jc w:val="both"/>
              <w:rPr>
                <w:sz w:val="22"/>
                <w:szCs w:val="22"/>
              </w:rPr>
            </w:pPr>
            <w:hyperlink r:id="rId13" w:history="1">
              <w:r w:rsidRPr="008070CA">
                <w:rPr>
                  <w:rStyle w:val="Hyperlink"/>
                  <w:sz w:val="22"/>
                  <w:szCs w:val="22"/>
                </w:rPr>
                <w:t>Jigsaw Education Group- Our Approach</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15F476" w14:textId="76F78ADB" w:rsidR="00F545CA" w:rsidRPr="00D97264" w:rsidRDefault="00F545CA">
            <w:pPr>
              <w:pStyle w:val="TableRowCentered"/>
              <w:jc w:val="left"/>
              <w:rPr>
                <w:sz w:val="22"/>
                <w:szCs w:val="22"/>
                <w:highlight w:val="yellow"/>
              </w:rPr>
            </w:pPr>
            <w:r w:rsidRPr="00F545CA">
              <w:rPr>
                <w:sz w:val="22"/>
                <w:szCs w:val="22"/>
              </w:rPr>
              <w:t>1, 3</w:t>
            </w:r>
          </w:p>
        </w:tc>
      </w:tr>
      <w:tr w:rsidR="241AB4AD" w14:paraId="574C0D5F" w14:textId="77777777" w:rsidTr="00D97264">
        <w:trPr>
          <w:trHeight w:val="123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337D4D" w14:textId="38A2BEB0" w:rsidR="70DF88C7" w:rsidRPr="00670130" w:rsidRDefault="00670130" w:rsidP="00670130">
            <w:pPr>
              <w:pStyle w:val="TableRow"/>
              <w:ind w:left="0"/>
              <w:jc w:val="both"/>
              <w:rPr>
                <w:sz w:val="22"/>
                <w:szCs w:val="22"/>
              </w:rPr>
            </w:pPr>
            <w:r w:rsidRPr="00670130">
              <w:rPr>
                <w:sz w:val="22"/>
                <w:szCs w:val="22"/>
              </w:rPr>
              <w:lastRenderedPageBreak/>
              <w:t xml:space="preserve">Additional LSA support for some children with specific communication difficulties, for example using sign language.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AAEE5" w14:textId="35028494" w:rsidR="00895C50" w:rsidRDefault="00670130" w:rsidP="00670130">
            <w:pPr>
              <w:pStyle w:val="TableRowCentered"/>
              <w:ind w:left="0"/>
              <w:jc w:val="both"/>
              <w:rPr>
                <w:sz w:val="22"/>
                <w:szCs w:val="22"/>
              </w:rPr>
            </w:pPr>
            <w:r w:rsidRPr="00670130">
              <w:rPr>
                <w:sz w:val="22"/>
                <w:szCs w:val="22"/>
              </w:rPr>
              <w:t xml:space="preserve">Children are supported to access the learning in their class and adaptations are made to ensure all pupils are included and able to communicate </w:t>
            </w:r>
            <w:r w:rsidR="00FD51F8" w:rsidRPr="00670130">
              <w:rPr>
                <w:sz w:val="22"/>
                <w:szCs w:val="22"/>
              </w:rPr>
              <w:t>(</w:t>
            </w:r>
            <w:r w:rsidR="69A700D8" w:rsidRPr="00670130">
              <w:rPr>
                <w:sz w:val="22"/>
                <w:szCs w:val="22"/>
              </w:rPr>
              <w:t>Special Educational Needs in Mainstream Schools</w:t>
            </w:r>
            <w:r w:rsidR="4E378D31" w:rsidRPr="00670130">
              <w:rPr>
                <w:sz w:val="22"/>
                <w:szCs w:val="22"/>
              </w:rPr>
              <w:t>, EEF</w:t>
            </w:r>
            <w:r w:rsidR="00FD51F8" w:rsidRPr="00670130">
              <w:rPr>
                <w:sz w:val="22"/>
                <w:szCs w:val="22"/>
              </w:rPr>
              <w:t>).</w:t>
            </w:r>
          </w:p>
          <w:p w14:paraId="5C7DBA06" w14:textId="52D4ACC3" w:rsidR="00895C50" w:rsidRDefault="007D161E" w:rsidP="00670130">
            <w:pPr>
              <w:pStyle w:val="TableRowCentered"/>
              <w:ind w:left="0"/>
              <w:jc w:val="both"/>
              <w:rPr>
                <w:sz w:val="22"/>
                <w:szCs w:val="22"/>
              </w:rPr>
            </w:pPr>
            <w:hyperlink r:id="rId14" w:history="1">
              <w:r>
                <w:rPr>
                  <w:rStyle w:val="Hyperlink"/>
                  <w:sz w:val="22"/>
                  <w:szCs w:val="22"/>
                </w:rPr>
                <w:t>EEF_Special_Educational_Needs_in_Mainstream_Schools_Guidance_Report</w:t>
              </w:r>
            </w:hyperlink>
          </w:p>
          <w:p w14:paraId="3B12C8D1" w14:textId="77777777" w:rsidR="000F5BBF" w:rsidRDefault="000F5BBF" w:rsidP="00670130">
            <w:pPr>
              <w:pStyle w:val="TableRowCentered"/>
              <w:ind w:left="0"/>
              <w:jc w:val="both"/>
              <w:rPr>
                <w:sz w:val="22"/>
                <w:szCs w:val="22"/>
              </w:rPr>
            </w:pPr>
          </w:p>
          <w:p w14:paraId="7E0C4C6B" w14:textId="40D8EB40" w:rsidR="000F5BBF" w:rsidRPr="00670130" w:rsidRDefault="000F5BBF" w:rsidP="00670130">
            <w:pPr>
              <w:pStyle w:val="TableRowCentered"/>
              <w:ind w:left="0"/>
              <w:jc w:val="both"/>
              <w:rPr>
                <w:sz w:val="22"/>
                <w:szCs w:val="22"/>
              </w:rPr>
            </w:pPr>
            <w:r>
              <w:rPr>
                <w:sz w:val="22"/>
                <w:szCs w:val="22"/>
              </w:rPr>
              <w:t>“It is important that schools take a proactive approach with regard to the education of the broader range of vulnerable pupils.” (Learning Without Labels, Page 28).</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15D0F5" w14:textId="4FF16725" w:rsidR="241AB4AD" w:rsidRPr="00670130" w:rsidRDefault="00FE121D" w:rsidP="241AB4AD">
            <w:pPr>
              <w:pStyle w:val="TableRowCentered"/>
              <w:jc w:val="left"/>
              <w:rPr>
                <w:sz w:val="22"/>
                <w:szCs w:val="22"/>
              </w:rPr>
            </w:pPr>
            <w:r>
              <w:rPr>
                <w:sz w:val="22"/>
                <w:szCs w:val="22"/>
              </w:rPr>
              <w:t xml:space="preserve">1, </w:t>
            </w:r>
            <w:r w:rsidR="00E052AE">
              <w:rPr>
                <w:sz w:val="22"/>
                <w:szCs w:val="22"/>
              </w:rPr>
              <w:t>3</w:t>
            </w:r>
          </w:p>
        </w:tc>
      </w:tr>
      <w:tr w:rsidR="241AB4AD" w14:paraId="5154F4BE"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7C321B" w14:textId="482AAEBB" w:rsidR="13556284" w:rsidRDefault="00F545CA" w:rsidP="0058347F">
            <w:pPr>
              <w:pStyle w:val="TableRow"/>
              <w:ind w:left="0"/>
              <w:jc w:val="both"/>
              <w:rPr>
                <w:sz w:val="22"/>
                <w:szCs w:val="22"/>
              </w:rPr>
            </w:pPr>
            <w:r>
              <w:rPr>
                <w:sz w:val="22"/>
                <w:szCs w:val="22"/>
              </w:rPr>
              <w:t xml:space="preserve">CPD on the new writing framework to support teachers to plan and teach lessons focused on foundational skills.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EAE0D3" w14:textId="6375B57E" w:rsidR="007D161E" w:rsidRPr="009B1C73" w:rsidRDefault="009B1C73" w:rsidP="009B1C73">
            <w:pPr>
              <w:pStyle w:val="TableRowCentered"/>
              <w:ind w:left="0"/>
              <w:jc w:val="both"/>
              <w:rPr>
                <w:color w:val="0D0D0D" w:themeColor="text1" w:themeTint="F2"/>
                <w:sz w:val="22"/>
                <w:szCs w:val="22"/>
              </w:rPr>
            </w:pPr>
            <w:r w:rsidRPr="009B1C73">
              <w:rPr>
                <w:color w:val="0D0D0D" w:themeColor="text1" w:themeTint="F2"/>
                <w:sz w:val="22"/>
                <w:szCs w:val="22"/>
              </w:rPr>
              <w:t>Without fluent and accurate transcription, composition would always falter, irrespective of the sophistication and clarity of the ideas that the writer wished to communicate. Therefore, to be a competent writer, a pupil needs good transcription skills and good composition skills (</w:t>
            </w:r>
            <w:r>
              <w:rPr>
                <w:color w:val="0D0D0D" w:themeColor="text1" w:themeTint="F2"/>
                <w:sz w:val="22"/>
                <w:szCs w:val="22"/>
              </w:rPr>
              <w:t xml:space="preserve">The Writing Framework, Department for Education). </w:t>
            </w:r>
            <w:r w:rsidRPr="009B1C73">
              <w:rPr>
                <w:color w:val="0D0D0D" w:themeColor="text1" w:themeTint="F2"/>
                <w:sz w:val="22"/>
                <w:szCs w:val="22"/>
              </w:rPr>
              <w:t xml:space="preserve"> </w:t>
            </w:r>
          </w:p>
          <w:p w14:paraId="62367879" w14:textId="5C5B7016" w:rsidR="009B1C73" w:rsidRPr="009B1C73" w:rsidRDefault="009B1C73" w:rsidP="00F313E9">
            <w:pPr>
              <w:pStyle w:val="TableRowCentered"/>
              <w:jc w:val="both"/>
              <w:rPr>
                <w:color w:val="0D0D0D" w:themeColor="text1" w:themeTint="F2"/>
                <w:sz w:val="22"/>
                <w:szCs w:val="22"/>
              </w:rPr>
            </w:pPr>
            <w:hyperlink r:id="rId15" w:history="1">
              <w:r>
                <w:rPr>
                  <w:rStyle w:val="Hyperlink"/>
                  <w:sz w:val="22"/>
                  <w:szCs w:val="22"/>
                </w:rPr>
                <w:t>The Writing Framework</w:t>
              </w:r>
            </w:hyperlink>
          </w:p>
          <w:p w14:paraId="5F895AA9" w14:textId="5573A48F" w:rsidR="009B1C73" w:rsidRDefault="009B1C73" w:rsidP="00F313E9">
            <w:pPr>
              <w:pStyle w:val="TableRowCentered"/>
              <w:jc w:val="both"/>
              <w:rPr>
                <w:color w:val="0D0D0D" w:themeColor="text1" w:themeTint="F2"/>
                <w:szCs w:val="24"/>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B9B3DE" w14:textId="287E1C4B" w:rsidR="241AB4AD" w:rsidRDefault="00F545CA" w:rsidP="241AB4AD">
            <w:pPr>
              <w:pStyle w:val="TableRowCentered"/>
              <w:jc w:val="left"/>
              <w:rPr>
                <w:sz w:val="22"/>
                <w:szCs w:val="22"/>
              </w:rPr>
            </w:pPr>
            <w:r>
              <w:rPr>
                <w:sz w:val="22"/>
                <w:szCs w:val="22"/>
              </w:rPr>
              <w:t>1</w:t>
            </w:r>
          </w:p>
        </w:tc>
      </w:tr>
      <w:tr w:rsidR="241AB4AD" w14:paraId="68E9B7A3"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4778CB" w14:textId="1FDBC609" w:rsidR="29A4D4BF" w:rsidRPr="00720661" w:rsidRDefault="00F545CA" w:rsidP="5CDBEE05">
            <w:pPr>
              <w:pStyle w:val="TableRow"/>
              <w:jc w:val="both"/>
              <w:rPr>
                <w:color w:val="auto"/>
                <w:sz w:val="22"/>
                <w:szCs w:val="22"/>
              </w:rPr>
            </w:pPr>
            <w:r>
              <w:rPr>
                <w:color w:val="auto"/>
                <w:sz w:val="22"/>
                <w:szCs w:val="22"/>
              </w:rPr>
              <w:t>The</w:t>
            </w:r>
            <w:r w:rsidR="00303606">
              <w:rPr>
                <w:color w:val="auto"/>
                <w:sz w:val="22"/>
                <w:szCs w:val="22"/>
              </w:rPr>
              <w:t xml:space="preserve"> SENCo</w:t>
            </w:r>
            <w:r>
              <w:rPr>
                <w:color w:val="auto"/>
                <w:sz w:val="22"/>
                <w:szCs w:val="22"/>
              </w:rPr>
              <w:t xml:space="preserve"> and class teachers plan a curriculum for pupils who are </w:t>
            </w:r>
            <w:r w:rsidR="007703A8">
              <w:rPr>
                <w:color w:val="auto"/>
                <w:sz w:val="22"/>
                <w:szCs w:val="22"/>
              </w:rPr>
              <w:t>accessing the</w:t>
            </w:r>
            <w:r>
              <w:rPr>
                <w:color w:val="auto"/>
                <w:sz w:val="22"/>
                <w:szCs w:val="22"/>
              </w:rPr>
              <w:t xml:space="preserve"> </w:t>
            </w:r>
            <w:r w:rsidR="007703A8">
              <w:rPr>
                <w:color w:val="auto"/>
                <w:sz w:val="22"/>
                <w:szCs w:val="22"/>
              </w:rPr>
              <w:t xml:space="preserve">Cherry Garden assessment. </w:t>
            </w:r>
            <w:r>
              <w:rPr>
                <w:color w:val="auto"/>
                <w:sz w:val="22"/>
                <w:szCs w:val="22"/>
              </w:rPr>
              <w:t xml:space="preserve">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06F0ED" w14:textId="77777777" w:rsidR="241AB4AD" w:rsidRDefault="00B6743D" w:rsidP="00F313E9">
            <w:pPr>
              <w:pStyle w:val="TableRowCentered"/>
              <w:ind w:left="0"/>
              <w:jc w:val="both"/>
              <w:rPr>
                <w:sz w:val="22"/>
                <w:szCs w:val="22"/>
              </w:rPr>
            </w:pPr>
            <w:r>
              <w:rPr>
                <w:sz w:val="22"/>
                <w:szCs w:val="22"/>
              </w:rPr>
              <w:t>School staff will have an enhanced understanding of how to support children’s needs in the classroom</w:t>
            </w:r>
            <w:r w:rsidR="00FD51F8">
              <w:rPr>
                <w:sz w:val="22"/>
                <w:szCs w:val="22"/>
              </w:rPr>
              <w:t xml:space="preserve"> (</w:t>
            </w:r>
            <w:proofErr w:type="spellStart"/>
            <w:r w:rsidR="00FD51F8">
              <w:rPr>
                <w:sz w:val="22"/>
                <w:szCs w:val="22"/>
              </w:rPr>
              <w:t>REAch</w:t>
            </w:r>
            <w:proofErr w:type="spellEnd"/>
            <w:r w:rsidR="00FD51F8">
              <w:rPr>
                <w:sz w:val="22"/>
                <w:szCs w:val="22"/>
              </w:rPr>
              <w:t xml:space="preserve"> Forward document</w:t>
            </w:r>
            <w:r w:rsidR="00DFEF6F" w:rsidRPr="06A0CB55">
              <w:rPr>
                <w:sz w:val="22"/>
                <w:szCs w:val="22"/>
              </w:rPr>
              <w:t xml:space="preserve"> and Special Educational Needs in Mainstream Schools, EEF</w:t>
            </w:r>
            <w:r w:rsidR="00FD51F8">
              <w:rPr>
                <w:sz w:val="22"/>
                <w:szCs w:val="22"/>
              </w:rPr>
              <w:t>).</w:t>
            </w:r>
          </w:p>
          <w:p w14:paraId="455576C9" w14:textId="77777777" w:rsidR="007D161E" w:rsidRDefault="007D161E" w:rsidP="007D161E">
            <w:pPr>
              <w:pStyle w:val="TableRowCentered"/>
              <w:ind w:left="0"/>
              <w:jc w:val="both"/>
              <w:rPr>
                <w:sz w:val="22"/>
                <w:szCs w:val="22"/>
              </w:rPr>
            </w:pPr>
            <w:hyperlink r:id="rId16" w:history="1">
              <w:r>
                <w:rPr>
                  <w:rStyle w:val="Hyperlink"/>
                  <w:sz w:val="22"/>
                  <w:szCs w:val="22"/>
                </w:rPr>
                <w:t>EEF_Special_Educational_Needs_in_Mainstream_Schools_Guidance_Report</w:t>
              </w:r>
            </w:hyperlink>
          </w:p>
          <w:p w14:paraId="516D5B46" w14:textId="52F6B6D9" w:rsidR="007D161E" w:rsidRDefault="007D161E" w:rsidP="00F313E9">
            <w:pPr>
              <w:pStyle w:val="TableRowCentered"/>
              <w:ind w:left="0"/>
              <w:jc w:val="both"/>
              <w:rPr>
                <w:color w:val="0D0D0D" w:themeColor="text1" w:themeTint="F2"/>
                <w:szCs w:val="24"/>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CA17B6" w14:textId="24FAA921" w:rsidR="241AB4AD" w:rsidRDefault="00E052AE" w:rsidP="241AB4AD">
            <w:pPr>
              <w:pStyle w:val="TableRowCentered"/>
              <w:jc w:val="left"/>
              <w:rPr>
                <w:sz w:val="22"/>
                <w:szCs w:val="22"/>
              </w:rPr>
            </w:pPr>
            <w:r>
              <w:rPr>
                <w:sz w:val="22"/>
                <w:szCs w:val="22"/>
              </w:rPr>
              <w:t>1, 3</w:t>
            </w:r>
          </w:p>
        </w:tc>
      </w:tr>
      <w:tr w:rsidR="00D4697C" w14:paraId="046A6438"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3A80FF" w14:textId="304A5743" w:rsidR="00D4697C" w:rsidRPr="000927B9" w:rsidRDefault="00720661" w:rsidP="00720661">
            <w:pPr>
              <w:pStyle w:val="TableRow"/>
              <w:ind w:left="0"/>
              <w:jc w:val="both"/>
              <w:rPr>
                <w:color w:val="0070C0"/>
                <w:sz w:val="22"/>
                <w:szCs w:val="22"/>
              </w:rPr>
            </w:pPr>
            <w:r w:rsidRPr="00720661">
              <w:rPr>
                <w:color w:val="auto"/>
                <w:sz w:val="22"/>
                <w:szCs w:val="22"/>
              </w:rPr>
              <w:t>T</w:t>
            </w:r>
            <w:r w:rsidR="00D4697C" w:rsidRPr="00720661">
              <w:rPr>
                <w:color w:val="auto"/>
                <w:sz w:val="22"/>
                <w:szCs w:val="22"/>
              </w:rPr>
              <w:t xml:space="preserve">he Deputy Headteacher </w:t>
            </w:r>
            <w:r w:rsidR="00C6433D">
              <w:rPr>
                <w:color w:val="auto"/>
                <w:sz w:val="22"/>
                <w:szCs w:val="22"/>
              </w:rPr>
              <w:t>leads on reading</w:t>
            </w:r>
            <w:r w:rsidR="00F545CA">
              <w:rPr>
                <w:color w:val="auto"/>
                <w:sz w:val="22"/>
                <w:szCs w:val="22"/>
              </w:rPr>
              <w:t xml:space="preserve"> and</w:t>
            </w:r>
            <w:r w:rsidR="00C6433D">
              <w:rPr>
                <w:color w:val="auto"/>
                <w:sz w:val="22"/>
                <w:szCs w:val="22"/>
              </w:rPr>
              <w:t xml:space="preserve"> phonics an</w:t>
            </w:r>
            <w:r w:rsidR="00F545CA">
              <w:rPr>
                <w:color w:val="auto"/>
                <w:sz w:val="22"/>
                <w:szCs w:val="22"/>
              </w:rPr>
              <w:t>d completes phonics assessments across the school and groups children accordingly</w:t>
            </w:r>
            <w:r w:rsidR="00D97264">
              <w:rPr>
                <w:color w:val="auto"/>
                <w:sz w:val="22"/>
                <w:szCs w:val="22"/>
              </w:rPr>
              <w:t xml:space="preserve">. The Deputy Headteacher </w:t>
            </w:r>
            <w:r w:rsidR="00C6433D">
              <w:rPr>
                <w:color w:val="auto"/>
                <w:sz w:val="22"/>
                <w:szCs w:val="22"/>
              </w:rPr>
              <w:t xml:space="preserve">(and Pupil Premium Lead) has a good understanding of children’s barriers to learning and contributes to Pupil Progress meetings.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FB2A2" w14:textId="77777777" w:rsidR="00D4697C" w:rsidRDefault="00D4697C" w:rsidP="00F313E9">
            <w:pPr>
              <w:pStyle w:val="TableRowCentered"/>
              <w:ind w:left="0"/>
              <w:jc w:val="both"/>
              <w:rPr>
                <w:sz w:val="22"/>
                <w:szCs w:val="22"/>
              </w:rPr>
            </w:pPr>
            <w:r>
              <w:rPr>
                <w:sz w:val="22"/>
                <w:szCs w:val="22"/>
              </w:rPr>
              <w:t>Effective teaching is the most important factor in improving outcomes (</w:t>
            </w:r>
            <w:r w:rsidRPr="06A0CB55">
              <w:rPr>
                <w:sz w:val="22"/>
                <w:szCs w:val="22"/>
              </w:rPr>
              <w:t>Teacher Feedback to Improve Pupil Learning, EEF</w:t>
            </w:r>
            <w:r w:rsidR="0089706E">
              <w:rPr>
                <w:sz w:val="22"/>
                <w:szCs w:val="22"/>
              </w:rPr>
              <w:t>)</w:t>
            </w:r>
            <w:r w:rsidRPr="06A0CB55">
              <w:rPr>
                <w:sz w:val="22"/>
                <w:szCs w:val="22"/>
              </w:rPr>
              <w:t>.</w:t>
            </w:r>
          </w:p>
          <w:p w14:paraId="54224352" w14:textId="77777777" w:rsidR="007D161E" w:rsidRDefault="007D161E" w:rsidP="00F313E9">
            <w:pPr>
              <w:pStyle w:val="TableRowCentered"/>
              <w:ind w:left="0"/>
              <w:jc w:val="both"/>
            </w:pPr>
            <w:hyperlink r:id="rId17" w:history="1">
              <w:proofErr w:type="spellStart"/>
              <w:r>
                <w:rPr>
                  <w:rStyle w:val="Hyperlink"/>
                  <w:sz w:val="22"/>
                  <w:szCs w:val="22"/>
                </w:rPr>
                <w:t>Teacher_Feedback_to_Improve_Pupil_Learning</w:t>
              </w:r>
              <w:proofErr w:type="spellEnd"/>
            </w:hyperlink>
          </w:p>
          <w:p w14:paraId="04A591DF" w14:textId="77777777" w:rsidR="002F0F2A" w:rsidRDefault="002F0F2A" w:rsidP="00F313E9">
            <w:pPr>
              <w:pStyle w:val="TableRowCentered"/>
              <w:ind w:left="0"/>
              <w:jc w:val="both"/>
            </w:pPr>
          </w:p>
          <w:p w14:paraId="6155CBBC" w14:textId="77777777" w:rsidR="005A5D6A" w:rsidRDefault="005A5D6A" w:rsidP="00F313E9">
            <w:pPr>
              <w:pStyle w:val="TableRowCentered"/>
              <w:ind w:left="0"/>
              <w:jc w:val="both"/>
              <w:rPr>
                <w:rFonts w:cs="Arial"/>
                <w:color w:val="263238"/>
                <w:sz w:val="22"/>
                <w:szCs w:val="22"/>
                <w:shd w:val="clear" w:color="auto" w:fill="FFFFFF"/>
              </w:rPr>
            </w:pPr>
            <w:r w:rsidRPr="005A5D6A">
              <w:rPr>
                <w:rFonts w:cs="Arial"/>
                <w:color w:val="263238"/>
                <w:sz w:val="22"/>
                <w:szCs w:val="22"/>
                <w:shd w:val="clear" w:color="auto" w:fill="FFFFFF"/>
              </w:rPr>
              <w:t xml:space="preserve">As the Reading leader, you will decide on the best progress group for each child based on their assessment result, your knowledge of the child and available reading teachers. </w:t>
            </w:r>
            <w:r>
              <w:rPr>
                <w:rFonts w:cs="Arial"/>
                <w:color w:val="263238"/>
                <w:sz w:val="22"/>
                <w:szCs w:val="22"/>
                <w:shd w:val="clear" w:color="auto" w:fill="FFFFFF"/>
              </w:rPr>
              <w:t xml:space="preserve">(Read, Write Inc. Assessment Guidance, Ruth Miskin). </w:t>
            </w:r>
          </w:p>
          <w:p w14:paraId="7E747E62" w14:textId="084B56C6" w:rsidR="005A5D6A" w:rsidRDefault="005A5D6A" w:rsidP="00F313E9">
            <w:pPr>
              <w:pStyle w:val="TableRowCentered"/>
              <w:ind w:left="0"/>
              <w:jc w:val="both"/>
              <w:rPr>
                <w:rFonts w:cs="Arial"/>
                <w:color w:val="263238"/>
                <w:sz w:val="22"/>
                <w:szCs w:val="22"/>
                <w:shd w:val="clear" w:color="auto" w:fill="FFFFFF"/>
              </w:rPr>
            </w:pPr>
            <w:hyperlink r:id="rId18" w:history="1">
              <w:r>
                <w:rPr>
                  <w:rStyle w:val="Hyperlink"/>
                  <w:rFonts w:cs="Arial"/>
                  <w:sz w:val="22"/>
                  <w:szCs w:val="22"/>
                  <w:shd w:val="clear" w:color="auto" w:fill="FFFFFF"/>
                </w:rPr>
                <w:t>Schools.ruthmiskin.com</w:t>
              </w:r>
            </w:hyperlink>
          </w:p>
          <w:p w14:paraId="59738756" w14:textId="6928BD42" w:rsidR="005A5D6A" w:rsidRPr="0018351D" w:rsidRDefault="005A5D6A" w:rsidP="00F313E9">
            <w:pPr>
              <w:pStyle w:val="TableRowCentered"/>
              <w:ind w:left="0"/>
              <w:jc w:val="both"/>
              <w:rPr>
                <w:rFonts w:cs="Arial"/>
                <w:color w:val="263238"/>
                <w:sz w:val="22"/>
                <w:szCs w:val="22"/>
                <w:shd w:val="clear" w:color="auto" w:fill="FFFFFF"/>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1BC53C" w14:textId="0D478DAB" w:rsidR="00D4697C" w:rsidRDefault="0089706E" w:rsidP="241AB4AD">
            <w:pPr>
              <w:pStyle w:val="TableRowCentered"/>
              <w:jc w:val="left"/>
              <w:rPr>
                <w:sz w:val="22"/>
                <w:szCs w:val="22"/>
              </w:rPr>
            </w:pPr>
            <w:r>
              <w:rPr>
                <w:sz w:val="22"/>
                <w:szCs w:val="22"/>
              </w:rPr>
              <w:t>1</w:t>
            </w:r>
          </w:p>
        </w:tc>
      </w:tr>
      <w:tr w:rsidR="00C20821" w14:paraId="2E6D286D"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191FB7" w14:textId="25D4986C" w:rsidR="00C20821" w:rsidRDefault="00C20821" w:rsidP="00720661">
            <w:pPr>
              <w:pStyle w:val="TableRow"/>
              <w:ind w:left="0"/>
              <w:jc w:val="both"/>
              <w:rPr>
                <w:color w:val="auto"/>
                <w:sz w:val="22"/>
                <w:szCs w:val="22"/>
              </w:rPr>
            </w:pPr>
            <w:r>
              <w:rPr>
                <w:color w:val="auto"/>
                <w:sz w:val="22"/>
                <w:szCs w:val="22"/>
              </w:rPr>
              <w:t xml:space="preserve">Pupil Progress is tracked </w:t>
            </w:r>
            <w:r w:rsidR="00CC59CD">
              <w:rPr>
                <w:color w:val="auto"/>
                <w:sz w:val="22"/>
                <w:szCs w:val="22"/>
              </w:rPr>
              <w:t>meticulously,</w:t>
            </w:r>
            <w:r>
              <w:rPr>
                <w:color w:val="auto"/>
                <w:sz w:val="22"/>
                <w:szCs w:val="22"/>
              </w:rPr>
              <w:t xml:space="preserve"> and Disadvantaged Pupils are discussed at the beginning of all progress meetings. New tracking documents have been introduced in 2025/26.</w:t>
            </w:r>
          </w:p>
          <w:p w14:paraId="090BFA10" w14:textId="2CEB75EB" w:rsidR="00C20821" w:rsidRPr="00720661" w:rsidRDefault="00C20821" w:rsidP="00720661">
            <w:pPr>
              <w:pStyle w:val="TableRow"/>
              <w:ind w:left="0"/>
              <w:jc w:val="both"/>
              <w:rPr>
                <w:color w:val="auto"/>
                <w:sz w:val="22"/>
                <w:szCs w:val="22"/>
              </w:rPr>
            </w:pPr>
            <w:r>
              <w:rPr>
                <w:color w:val="auto"/>
                <w:sz w:val="22"/>
                <w:szCs w:val="22"/>
              </w:rPr>
              <w:t xml:space="preserve">The Pupil Premium Lead is the key person for </w:t>
            </w:r>
            <w:r>
              <w:rPr>
                <w:color w:val="auto"/>
                <w:sz w:val="22"/>
                <w:szCs w:val="22"/>
              </w:rPr>
              <w:lastRenderedPageBreak/>
              <w:t xml:space="preserve">Disadvantaged Pupils in EYFS.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963F4C" w14:textId="5806F510" w:rsidR="00BB4FC1" w:rsidRDefault="00BB4FC1" w:rsidP="00F313E9">
            <w:pPr>
              <w:pStyle w:val="TableRowCentered"/>
              <w:ind w:left="0"/>
              <w:jc w:val="both"/>
              <w:rPr>
                <w:sz w:val="22"/>
                <w:szCs w:val="22"/>
              </w:rPr>
            </w:pPr>
            <w:r w:rsidRPr="00BB4FC1">
              <w:rPr>
                <w:sz w:val="22"/>
                <w:szCs w:val="22"/>
              </w:rPr>
              <w:lastRenderedPageBreak/>
              <w:t xml:space="preserve">Pupil progress meetings are crucial to educational </w:t>
            </w:r>
            <w:proofErr w:type="gramStart"/>
            <w:r w:rsidRPr="00BB4FC1">
              <w:rPr>
                <w:sz w:val="22"/>
                <w:szCs w:val="22"/>
              </w:rPr>
              <w:t>efficacy, and</w:t>
            </w:r>
            <w:proofErr w:type="gramEnd"/>
            <w:r w:rsidRPr="00BB4FC1">
              <w:rPr>
                <w:sz w:val="22"/>
                <w:szCs w:val="22"/>
              </w:rPr>
              <w:t xml:space="preserve"> are rooted in the ethos of continuous improvement. PPMs foster a culture of data-informed decision-making, where educators come together to assess progress, identify learning needs and plan appropriate ‘next steps’ to enable children to </w:t>
            </w:r>
            <w:r>
              <w:rPr>
                <w:sz w:val="22"/>
                <w:szCs w:val="22"/>
              </w:rPr>
              <w:t>flourish (John Rees, The National College).</w:t>
            </w:r>
          </w:p>
          <w:p w14:paraId="63F29A89" w14:textId="570CE1B2" w:rsidR="00C20821" w:rsidRPr="00BB4FC1" w:rsidRDefault="00BB4FC1" w:rsidP="00F313E9">
            <w:pPr>
              <w:pStyle w:val="TableRowCentered"/>
              <w:ind w:left="0"/>
              <w:jc w:val="both"/>
              <w:rPr>
                <w:sz w:val="22"/>
                <w:szCs w:val="22"/>
              </w:rPr>
            </w:pPr>
            <w:hyperlink r:id="rId19" w:history="1">
              <w:r w:rsidRPr="00BB4FC1">
                <w:rPr>
                  <w:rStyle w:val="Hyperlink"/>
                  <w:sz w:val="22"/>
                  <w:szCs w:val="22"/>
                </w:rPr>
                <w:t>Pupil Progress Meetings</w:t>
              </w:r>
            </w:hyperlink>
          </w:p>
          <w:p w14:paraId="699A4E04" w14:textId="77777777" w:rsidR="00CC59CD" w:rsidRDefault="00CC59CD" w:rsidP="00F313E9">
            <w:pPr>
              <w:pStyle w:val="TableRowCentered"/>
              <w:ind w:left="0"/>
              <w:jc w:val="both"/>
              <w:rPr>
                <w:sz w:val="22"/>
                <w:szCs w:val="22"/>
                <w:highlight w:val="yellow"/>
              </w:rPr>
            </w:pPr>
          </w:p>
          <w:p w14:paraId="157C37E7" w14:textId="77777777" w:rsidR="00CC59CD" w:rsidRDefault="00CC59CD" w:rsidP="00F313E9">
            <w:pPr>
              <w:pStyle w:val="TableRowCentered"/>
              <w:ind w:left="0"/>
              <w:jc w:val="both"/>
              <w:rPr>
                <w:sz w:val="22"/>
                <w:szCs w:val="22"/>
              </w:rPr>
            </w:pPr>
            <w:r w:rsidRPr="00CC59CD">
              <w:rPr>
                <w:sz w:val="22"/>
                <w:szCs w:val="22"/>
              </w:rPr>
              <w:lastRenderedPageBreak/>
              <w:t>Each child must be assigned a key person. Their role is to help ensure that every child’s care is tailored to meet their individual needs, to help the child become familiar with the setting, offer a settled relationship for the child and build a relationship with their parents and/or carers. They should also help families engage with more specialist support if appropriate</w:t>
            </w:r>
            <w:r>
              <w:rPr>
                <w:sz w:val="22"/>
                <w:szCs w:val="22"/>
              </w:rPr>
              <w:t xml:space="preserve"> (Early Years </w:t>
            </w:r>
            <w:r w:rsidR="00BB4FC1">
              <w:rPr>
                <w:sz w:val="22"/>
                <w:szCs w:val="22"/>
              </w:rPr>
              <w:t>Foundation Stage Statutory Framework, Department for Education).</w:t>
            </w:r>
          </w:p>
          <w:p w14:paraId="74181A0E" w14:textId="5B24F6C0" w:rsidR="00BB4FC1" w:rsidRDefault="00BB4FC1" w:rsidP="00F313E9">
            <w:pPr>
              <w:pStyle w:val="TableRowCentered"/>
              <w:ind w:left="0"/>
              <w:jc w:val="both"/>
              <w:rPr>
                <w:sz w:val="22"/>
                <w:szCs w:val="22"/>
              </w:rPr>
            </w:pPr>
            <w:hyperlink r:id="rId20" w:history="1">
              <w:r>
                <w:rPr>
                  <w:rStyle w:val="Hyperlink"/>
                  <w:sz w:val="22"/>
                  <w:szCs w:val="22"/>
                </w:rPr>
                <w:t>Early Years Foundation Stage Framework</w:t>
              </w:r>
            </w:hyperlink>
          </w:p>
          <w:p w14:paraId="2B84FE2C" w14:textId="53949F5F" w:rsidR="00BB4FC1" w:rsidRPr="00BB4FC1" w:rsidRDefault="00BB4FC1" w:rsidP="00F313E9">
            <w:pPr>
              <w:pStyle w:val="TableRowCentered"/>
              <w:ind w:left="0"/>
              <w:jc w:val="both"/>
              <w:rPr>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17A6F7" w14:textId="18743800" w:rsidR="00C20821" w:rsidRDefault="00C20821" w:rsidP="241AB4AD">
            <w:pPr>
              <w:pStyle w:val="TableRowCentered"/>
              <w:jc w:val="left"/>
              <w:rPr>
                <w:sz w:val="22"/>
                <w:szCs w:val="22"/>
              </w:rPr>
            </w:pPr>
            <w:r>
              <w:rPr>
                <w:sz w:val="22"/>
                <w:szCs w:val="22"/>
              </w:rPr>
              <w:lastRenderedPageBreak/>
              <w:t>1</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4F48D78" w:rsidR="00E66558" w:rsidRDefault="009D71E8" w:rsidP="7E725AA9">
      <w:pPr>
        <w:rPr>
          <w:i/>
          <w:iCs/>
        </w:rPr>
      </w:pPr>
      <w:r>
        <w:t>Budgeted cost: £</w:t>
      </w:r>
      <w:r w:rsidR="001B34FB">
        <w:t>15,644.65</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28" w14:textId="77777777" w:rsidTr="003F459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003F459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D84C74" w14:textId="77777777" w:rsidR="00D97264" w:rsidRDefault="00626F58" w:rsidP="000B60DE">
            <w:pPr>
              <w:pStyle w:val="TableRow"/>
              <w:jc w:val="both"/>
              <w:rPr>
                <w:color w:val="auto"/>
                <w:sz w:val="22"/>
                <w:szCs w:val="22"/>
              </w:rPr>
            </w:pPr>
            <w:r w:rsidRPr="00291C7D">
              <w:rPr>
                <w:color w:val="auto"/>
                <w:sz w:val="22"/>
                <w:szCs w:val="22"/>
              </w:rPr>
              <w:t xml:space="preserve">All children </w:t>
            </w:r>
            <w:r w:rsidR="00D97264">
              <w:rPr>
                <w:color w:val="auto"/>
                <w:sz w:val="22"/>
                <w:szCs w:val="22"/>
              </w:rPr>
              <w:t xml:space="preserve">in Reception </w:t>
            </w:r>
            <w:r w:rsidRPr="00291C7D">
              <w:rPr>
                <w:color w:val="auto"/>
                <w:sz w:val="22"/>
                <w:szCs w:val="22"/>
              </w:rPr>
              <w:t>have a l</w:t>
            </w:r>
            <w:r w:rsidR="00EB7411" w:rsidRPr="00291C7D">
              <w:rPr>
                <w:color w:val="auto"/>
                <w:sz w:val="22"/>
                <w:szCs w:val="22"/>
              </w:rPr>
              <w:t xml:space="preserve">anguage screening. </w:t>
            </w:r>
            <w:r w:rsidR="00D97264">
              <w:rPr>
                <w:color w:val="auto"/>
                <w:sz w:val="22"/>
                <w:szCs w:val="22"/>
              </w:rPr>
              <w:t xml:space="preserve">We use the NELI programme to support children’s understanding of language. </w:t>
            </w:r>
          </w:p>
          <w:p w14:paraId="2A7D552D" w14:textId="48F8C936" w:rsidR="00E66558" w:rsidRPr="00291C7D" w:rsidRDefault="00D97264" w:rsidP="000B60DE">
            <w:pPr>
              <w:pStyle w:val="TableRow"/>
              <w:jc w:val="both"/>
              <w:rPr>
                <w:color w:val="auto"/>
                <w:sz w:val="22"/>
                <w:szCs w:val="22"/>
              </w:rPr>
            </w:pPr>
            <w:r w:rsidRPr="005875EE">
              <w:rPr>
                <w:color w:val="auto"/>
                <w:sz w:val="22"/>
                <w:szCs w:val="22"/>
              </w:rPr>
              <w:t xml:space="preserve">Language Link is also delivered for identified children. </w:t>
            </w:r>
            <w:r w:rsidR="0099765C" w:rsidRPr="005875EE">
              <w:rPr>
                <w:color w:val="auto"/>
                <w:sz w:val="22"/>
                <w:szCs w:val="22"/>
              </w:rPr>
              <w:t xml:space="preserve">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0A2358" w14:textId="6AFB612C" w:rsidR="00E66558" w:rsidRPr="006829C5" w:rsidRDefault="006829C5" w:rsidP="00C168C6">
            <w:pPr>
              <w:pStyle w:val="TableRowCentered"/>
              <w:ind w:left="0"/>
              <w:jc w:val="both"/>
              <w:rPr>
                <w:sz w:val="22"/>
              </w:rPr>
            </w:pPr>
            <w:r>
              <w:rPr>
                <w:sz w:val="22"/>
                <w:szCs w:val="22"/>
              </w:rPr>
              <w:t>“</w:t>
            </w:r>
            <w:r w:rsidR="0038152F">
              <w:rPr>
                <w:sz w:val="22"/>
                <w:szCs w:val="22"/>
              </w:rPr>
              <w:t xml:space="preserve">Language comprehension </w:t>
            </w:r>
            <w:r>
              <w:rPr>
                <w:sz w:val="22"/>
                <w:szCs w:val="22"/>
              </w:rPr>
              <w:t>facilitates</w:t>
            </w:r>
            <w:r w:rsidR="0038152F">
              <w:rPr>
                <w:sz w:val="22"/>
                <w:szCs w:val="22"/>
              </w:rPr>
              <w:t xml:space="preserve"> independen</w:t>
            </w:r>
            <w:r>
              <w:rPr>
                <w:sz w:val="22"/>
                <w:szCs w:val="22"/>
              </w:rPr>
              <w:t>ce in</w:t>
            </w:r>
            <w:r w:rsidR="0038152F">
              <w:rPr>
                <w:sz w:val="22"/>
                <w:szCs w:val="22"/>
              </w:rPr>
              <w:t xml:space="preserve"> learning</w:t>
            </w:r>
            <w:r>
              <w:rPr>
                <w:sz w:val="22"/>
                <w:szCs w:val="22"/>
              </w:rPr>
              <w:t xml:space="preserve">. It can help in all aspects of school life.” </w:t>
            </w:r>
            <w:r>
              <w:rPr>
                <w:sz w:val="22"/>
              </w:rPr>
              <w:t>(</w:t>
            </w:r>
            <w:r>
              <w:rPr>
                <w:sz w:val="22"/>
                <w:szCs w:val="22"/>
              </w:rPr>
              <w:t xml:space="preserve">Addressing Educational Disadvantage, The Essex Way, Page 68). </w:t>
            </w:r>
          </w:p>
          <w:p w14:paraId="0BF13DC9" w14:textId="77777777" w:rsidR="007A0065" w:rsidRDefault="007A0065" w:rsidP="00C168C6">
            <w:pPr>
              <w:pStyle w:val="TableRowCentered"/>
              <w:ind w:left="0"/>
              <w:jc w:val="both"/>
              <w:rPr>
                <w:sz w:val="22"/>
                <w:szCs w:val="22"/>
              </w:rPr>
            </w:pPr>
          </w:p>
          <w:p w14:paraId="2E5CE273" w14:textId="77777777" w:rsidR="007A0065" w:rsidRDefault="008A5292" w:rsidP="00C168C6">
            <w:pPr>
              <w:pStyle w:val="TableRowCentered"/>
              <w:ind w:left="0"/>
              <w:jc w:val="both"/>
              <w:rPr>
                <w:sz w:val="22"/>
                <w:szCs w:val="22"/>
              </w:rPr>
            </w:pPr>
            <w:r w:rsidRPr="008A5292">
              <w:rPr>
                <w:sz w:val="22"/>
                <w:szCs w:val="22"/>
              </w:rPr>
              <w:t>On average, oral language approaches have a high impact on pupil outcomes of 6 months’ additional progress.</w:t>
            </w:r>
            <w:r>
              <w:rPr>
                <w:sz w:val="22"/>
                <w:szCs w:val="22"/>
              </w:rPr>
              <w:t xml:space="preserve"> </w:t>
            </w:r>
            <w:r w:rsidR="007A0065">
              <w:rPr>
                <w:sz w:val="22"/>
                <w:szCs w:val="22"/>
              </w:rPr>
              <w:t>(</w:t>
            </w:r>
            <w:r w:rsidR="007A0065" w:rsidRPr="06A0CB55">
              <w:rPr>
                <w:sz w:val="22"/>
                <w:szCs w:val="22"/>
              </w:rPr>
              <w:t>Oral Language Interventions, EEF toolkit).</w:t>
            </w:r>
          </w:p>
          <w:p w14:paraId="47D3965C" w14:textId="5A0AB18E" w:rsidR="008A5292" w:rsidRDefault="008A5292" w:rsidP="00C168C6">
            <w:pPr>
              <w:pStyle w:val="TableRowCentered"/>
              <w:ind w:left="0"/>
              <w:jc w:val="both"/>
              <w:rPr>
                <w:sz w:val="22"/>
                <w:szCs w:val="22"/>
              </w:rPr>
            </w:pPr>
            <w:hyperlink r:id="rId21" w:history="1">
              <w:r>
                <w:rPr>
                  <w:rStyle w:val="Hyperlink"/>
                  <w:sz w:val="22"/>
                  <w:szCs w:val="22"/>
                </w:rPr>
                <w:t>oral-language-interventions</w:t>
              </w:r>
            </w:hyperlink>
          </w:p>
          <w:p w14:paraId="2A7D552E" w14:textId="16FB4808" w:rsidR="008A5292" w:rsidRDefault="008A5292" w:rsidP="00C168C6">
            <w:pPr>
              <w:pStyle w:val="TableRowCentered"/>
              <w:ind w:left="0"/>
              <w:jc w:val="both"/>
              <w:rPr>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F" w14:textId="3009A72B" w:rsidR="00E66558" w:rsidRDefault="0089706E" w:rsidP="00D001B4">
            <w:pPr>
              <w:pStyle w:val="TableRowCentered"/>
              <w:jc w:val="both"/>
              <w:rPr>
                <w:sz w:val="22"/>
                <w:szCs w:val="22"/>
              </w:rPr>
            </w:pPr>
            <w:r>
              <w:rPr>
                <w:sz w:val="22"/>
                <w:szCs w:val="22"/>
              </w:rPr>
              <w:t>1</w:t>
            </w:r>
          </w:p>
        </w:tc>
      </w:tr>
      <w:tr w:rsidR="00F545CA" w14:paraId="7A2AB601" w14:textId="77777777" w:rsidTr="003F459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8A3E71" w14:textId="7BAC73EC" w:rsidR="00F545CA" w:rsidRPr="00291C7D" w:rsidRDefault="00F545CA" w:rsidP="00F545CA">
            <w:pPr>
              <w:pStyle w:val="TableRow"/>
              <w:jc w:val="both"/>
              <w:rPr>
                <w:color w:val="auto"/>
                <w:sz w:val="22"/>
                <w:szCs w:val="22"/>
              </w:rPr>
            </w:pPr>
            <w:r>
              <w:rPr>
                <w:sz w:val="22"/>
                <w:szCs w:val="22"/>
              </w:rPr>
              <w:t xml:space="preserve">The pastoral lead and DSL </w:t>
            </w:r>
            <w:proofErr w:type="gramStart"/>
            <w:r>
              <w:rPr>
                <w:sz w:val="22"/>
                <w:szCs w:val="22"/>
              </w:rPr>
              <w:t>is</w:t>
            </w:r>
            <w:proofErr w:type="gramEnd"/>
            <w:r>
              <w:rPr>
                <w:sz w:val="22"/>
                <w:szCs w:val="22"/>
              </w:rPr>
              <w:t xml:space="preserve"> leading on the ‘Drawing and Talking’ intervention.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E82B3C" w14:textId="77777777" w:rsidR="00F545CA" w:rsidRDefault="00F545CA" w:rsidP="00F545CA">
            <w:pPr>
              <w:pStyle w:val="TableRowCentered"/>
              <w:jc w:val="both"/>
              <w:rPr>
                <w:sz w:val="22"/>
                <w:szCs w:val="22"/>
              </w:rPr>
            </w:pPr>
            <w:r>
              <w:rPr>
                <w:sz w:val="22"/>
                <w:szCs w:val="22"/>
              </w:rPr>
              <w:t>An increasing number of children and parents are struggling with their emotional and mental health, and this has an impact on attendance and engagement with learning (Addressing Educational Disadvantage, The Essex Way</w:t>
            </w:r>
            <w:r w:rsidRPr="06A0CB55">
              <w:rPr>
                <w:sz w:val="22"/>
                <w:szCs w:val="22"/>
              </w:rPr>
              <w:t xml:space="preserve"> and Improving Social and Emotional Learning in Schools, EEF Toolkit</w:t>
            </w:r>
            <w:r>
              <w:rPr>
                <w:sz w:val="22"/>
                <w:szCs w:val="22"/>
              </w:rPr>
              <w:t>).</w:t>
            </w:r>
          </w:p>
          <w:p w14:paraId="1E8A411B" w14:textId="62CF5212" w:rsidR="00F545CA" w:rsidRDefault="00F545CA" w:rsidP="00F545CA">
            <w:pPr>
              <w:pStyle w:val="TableRowCentered"/>
              <w:ind w:left="0"/>
              <w:jc w:val="both"/>
              <w:rPr>
                <w:sz w:val="22"/>
                <w:szCs w:val="22"/>
              </w:rPr>
            </w:pPr>
            <w:hyperlink r:id="rId22" w:history="1">
              <w:r>
                <w:rPr>
                  <w:rStyle w:val="Hyperlink"/>
                  <w:sz w:val="22"/>
                  <w:szCs w:val="22"/>
                </w:rPr>
                <w:t>EEF_Social_and_Emotional_Learning.pdf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F06A4C" w14:textId="468C5BFF" w:rsidR="00F545CA" w:rsidRDefault="00F545CA" w:rsidP="00F545CA">
            <w:pPr>
              <w:pStyle w:val="TableRowCentered"/>
              <w:jc w:val="both"/>
              <w:rPr>
                <w:sz w:val="22"/>
                <w:szCs w:val="22"/>
              </w:rPr>
            </w:pPr>
            <w:r>
              <w:rPr>
                <w:sz w:val="22"/>
                <w:szCs w:val="22"/>
              </w:rPr>
              <w:t>2, 3</w:t>
            </w:r>
          </w:p>
        </w:tc>
      </w:tr>
      <w:tr w:rsidR="241AB4AD" w14:paraId="2EB6052F" w14:textId="77777777" w:rsidTr="003F459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991A28" w14:textId="35E56268" w:rsidR="2854F663" w:rsidRPr="00291C7D" w:rsidRDefault="2854F663" w:rsidP="000B60DE">
            <w:pPr>
              <w:pStyle w:val="TableRow"/>
              <w:jc w:val="both"/>
              <w:rPr>
                <w:color w:val="auto"/>
                <w:sz w:val="22"/>
                <w:szCs w:val="22"/>
              </w:rPr>
            </w:pPr>
            <w:r w:rsidRPr="00291C7D">
              <w:rPr>
                <w:color w:val="auto"/>
                <w:sz w:val="22"/>
                <w:szCs w:val="22"/>
              </w:rPr>
              <w:t xml:space="preserve">Lexia </w:t>
            </w:r>
            <w:r w:rsidR="00BB7011" w:rsidRPr="00291C7D">
              <w:rPr>
                <w:color w:val="auto"/>
                <w:sz w:val="22"/>
                <w:szCs w:val="22"/>
              </w:rPr>
              <w:t xml:space="preserve">reading intervention takes place across the school. </w:t>
            </w:r>
            <w:r w:rsidR="00122396" w:rsidRPr="00291C7D">
              <w:rPr>
                <w:color w:val="auto"/>
                <w:sz w:val="22"/>
                <w:szCs w:val="22"/>
              </w:rPr>
              <w:t>All children in KS1 ar</w:t>
            </w:r>
            <w:r w:rsidR="00291C7D">
              <w:rPr>
                <w:color w:val="auto"/>
                <w:sz w:val="22"/>
                <w:szCs w:val="22"/>
              </w:rPr>
              <w:t>e discussed during Pupil Progress meetings</w:t>
            </w:r>
            <w:r w:rsidR="00122396" w:rsidRPr="00291C7D">
              <w:rPr>
                <w:color w:val="auto"/>
                <w:sz w:val="22"/>
                <w:szCs w:val="22"/>
              </w:rPr>
              <w:t xml:space="preserve"> so that appropriate children are chosen for the intervention.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FD13C2" w14:textId="77777777" w:rsidR="241AB4AD" w:rsidRDefault="00BB7011" w:rsidP="00C168C6">
            <w:pPr>
              <w:pStyle w:val="TableRowCentered"/>
              <w:ind w:left="0"/>
              <w:jc w:val="both"/>
              <w:rPr>
                <w:sz w:val="22"/>
                <w:szCs w:val="22"/>
              </w:rPr>
            </w:pPr>
            <w:r w:rsidRPr="06A0CB55">
              <w:rPr>
                <w:sz w:val="22"/>
                <w:szCs w:val="22"/>
              </w:rPr>
              <w:t>As part of a tiered approach, targeted academic support can have a positive impact on pupil outcomes. Interventions take place at different times to ensure the curriculum is not narrowed (Ofsted School Inspection Handbook</w:t>
            </w:r>
            <w:r w:rsidR="2D115D8A" w:rsidRPr="06A0CB55">
              <w:rPr>
                <w:sz w:val="22"/>
                <w:szCs w:val="22"/>
              </w:rPr>
              <w:t xml:space="preserve"> and Reading Comprehension Strategies, EEF toolkit</w:t>
            </w:r>
            <w:r w:rsidRPr="06A0CB55">
              <w:rPr>
                <w:sz w:val="22"/>
                <w:szCs w:val="22"/>
              </w:rPr>
              <w:t>).</w:t>
            </w:r>
          </w:p>
          <w:p w14:paraId="557F6524" w14:textId="685C4885" w:rsidR="008A5292" w:rsidRDefault="008A5292" w:rsidP="00C168C6">
            <w:pPr>
              <w:pStyle w:val="TableRowCentered"/>
              <w:ind w:left="0"/>
              <w:jc w:val="both"/>
              <w:rPr>
                <w:color w:val="0D0D0D" w:themeColor="text1" w:themeTint="F2"/>
                <w:szCs w:val="24"/>
              </w:rPr>
            </w:pPr>
            <w:hyperlink r:id="rId23" w:history="1">
              <w:r>
                <w:rPr>
                  <w:rStyle w:val="Hyperlink"/>
                  <w:sz w:val="22"/>
                  <w:szCs w:val="22"/>
                </w:rPr>
                <w:t>reading-comprehension-strategies</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D6ED78" w14:textId="40934671" w:rsidR="241AB4AD" w:rsidRDefault="007A0065" w:rsidP="00D001B4">
            <w:pPr>
              <w:pStyle w:val="TableRowCentered"/>
              <w:jc w:val="both"/>
              <w:rPr>
                <w:sz w:val="22"/>
                <w:szCs w:val="22"/>
              </w:rPr>
            </w:pPr>
            <w:r>
              <w:rPr>
                <w:sz w:val="22"/>
                <w:szCs w:val="22"/>
              </w:rPr>
              <w:t>1</w:t>
            </w:r>
          </w:p>
        </w:tc>
      </w:tr>
      <w:tr w:rsidR="00217881" w14:paraId="23FFBFF2" w14:textId="77777777" w:rsidTr="003F459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03F0BD" w14:textId="16856BD4" w:rsidR="00670130" w:rsidRPr="00291C7D" w:rsidRDefault="00670130" w:rsidP="00670130">
            <w:pPr>
              <w:pStyle w:val="TableRow"/>
              <w:jc w:val="both"/>
              <w:rPr>
                <w:color w:val="auto"/>
                <w:sz w:val="22"/>
                <w:szCs w:val="22"/>
              </w:rPr>
            </w:pPr>
            <w:r>
              <w:rPr>
                <w:color w:val="auto"/>
                <w:sz w:val="22"/>
                <w:szCs w:val="22"/>
              </w:rPr>
              <w:t>Ind</w:t>
            </w:r>
            <w:r w:rsidR="007A0065">
              <w:rPr>
                <w:color w:val="auto"/>
                <w:sz w:val="22"/>
                <w:szCs w:val="22"/>
              </w:rPr>
              <w:t>ividual or s</w:t>
            </w:r>
            <w:r>
              <w:rPr>
                <w:color w:val="auto"/>
                <w:sz w:val="22"/>
                <w:szCs w:val="22"/>
              </w:rPr>
              <w:t xml:space="preserve">mall group </w:t>
            </w:r>
            <w:r w:rsidR="00C522D8">
              <w:rPr>
                <w:color w:val="auto"/>
                <w:sz w:val="22"/>
                <w:szCs w:val="22"/>
              </w:rPr>
              <w:t>support takes</w:t>
            </w:r>
            <w:r>
              <w:rPr>
                <w:color w:val="auto"/>
                <w:sz w:val="22"/>
                <w:szCs w:val="22"/>
              </w:rPr>
              <w:t xml:space="preserve"> place across the school. Th</w:t>
            </w:r>
            <w:r w:rsidR="00C522D8">
              <w:rPr>
                <w:color w:val="auto"/>
                <w:sz w:val="22"/>
                <w:szCs w:val="22"/>
              </w:rPr>
              <w:t>e</w:t>
            </w:r>
            <w:r>
              <w:rPr>
                <w:color w:val="auto"/>
                <w:sz w:val="22"/>
                <w:szCs w:val="22"/>
              </w:rPr>
              <w:t xml:space="preserve"> </w:t>
            </w:r>
            <w:r w:rsidR="00FE121D">
              <w:rPr>
                <w:color w:val="auto"/>
                <w:sz w:val="22"/>
                <w:szCs w:val="22"/>
              </w:rPr>
              <w:lastRenderedPageBreak/>
              <w:t xml:space="preserve">focus </w:t>
            </w:r>
            <w:r w:rsidR="00C522D8">
              <w:rPr>
                <w:color w:val="auto"/>
                <w:sz w:val="22"/>
                <w:szCs w:val="22"/>
              </w:rPr>
              <w:t xml:space="preserve">is </w:t>
            </w:r>
            <w:r w:rsidR="00FE121D">
              <w:rPr>
                <w:color w:val="auto"/>
                <w:sz w:val="22"/>
                <w:szCs w:val="22"/>
              </w:rPr>
              <w:t xml:space="preserve">on foundational skills </w:t>
            </w:r>
            <w:proofErr w:type="gramStart"/>
            <w:r w:rsidR="00FE121D">
              <w:rPr>
                <w:color w:val="auto"/>
                <w:sz w:val="22"/>
                <w:szCs w:val="22"/>
              </w:rPr>
              <w:t>such as</w:t>
            </w:r>
            <w:r>
              <w:rPr>
                <w:color w:val="auto"/>
                <w:sz w:val="22"/>
                <w:szCs w:val="22"/>
              </w:rPr>
              <w:t>:</w:t>
            </w:r>
            <w:proofErr w:type="gramEnd"/>
            <w:r>
              <w:rPr>
                <w:color w:val="auto"/>
                <w:sz w:val="22"/>
                <w:szCs w:val="22"/>
              </w:rPr>
              <w:t xml:space="preserve"> handwriting; </w:t>
            </w:r>
            <w:r w:rsidR="00FE121D">
              <w:rPr>
                <w:color w:val="auto"/>
                <w:sz w:val="22"/>
                <w:szCs w:val="22"/>
              </w:rPr>
              <w:t xml:space="preserve">early </w:t>
            </w:r>
            <w:r>
              <w:rPr>
                <w:color w:val="auto"/>
                <w:sz w:val="22"/>
                <w:szCs w:val="22"/>
              </w:rPr>
              <w:t xml:space="preserve">maths </w:t>
            </w:r>
            <w:r w:rsidR="007A0065">
              <w:rPr>
                <w:color w:val="auto"/>
                <w:sz w:val="22"/>
                <w:szCs w:val="22"/>
              </w:rPr>
              <w:t xml:space="preserve">and English </w:t>
            </w:r>
            <w:r>
              <w:rPr>
                <w:color w:val="auto"/>
                <w:sz w:val="22"/>
                <w:szCs w:val="22"/>
              </w:rPr>
              <w:t>pre and post teaching</w:t>
            </w:r>
            <w:r w:rsidR="007A0065">
              <w:rPr>
                <w:color w:val="auto"/>
                <w:sz w:val="22"/>
                <w:szCs w:val="22"/>
              </w:rPr>
              <w:t xml:space="preserve">.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813311" w14:textId="622A30B1" w:rsidR="00C522D8" w:rsidRDefault="00C522D8" w:rsidP="00C168C6">
            <w:pPr>
              <w:pStyle w:val="TableRowCentered"/>
              <w:ind w:left="0"/>
              <w:jc w:val="both"/>
              <w:rPr>
                <w:sz w:val="22"/>
                <w:szCs w:val="22"/>
              </w:rPr>
            </w:pPr>
            <w:r w:rsidRPr="00C522D8">
              <w:rPr>
                <w:sz w:val="22"/>
                <w:szCs w:val="22"/>
              </w:rPr>
              <w:lastRenderedPageBreak/>
              <w:t xml:space="preserve">Appropriate and well-judged adaptations help pupils to overcome the most significant barriers to learning, particularly for those who are </w:t>
            </w:r>
            <w:r w:rsidRPr="00C522D8">
              <w:rPr>
                <w:sz w:val="22"/>
                <w:szCs w:val="22"/>
              </w:rPr>
              <w:lastRenderedPageBreak/>
              <w:t>disadvantaged and/or who have SEND</w:t>
            </w:r>
            <w:r>
              <w:rPr>
                <w:sz w:val="22"/>
                <w:szCs w:val="22"/>
              </w:rPr>
              <w:t xml:space="preserve"> (School Inspection Toolkit, Ofsted).</w:t>
            </w:r>
          </w:p>
          <w:p w14:paraId="0E456325" w14:textId="03C2C5C8" w:rsidR="00C522D8" w:rsidRDefault="00C522D8" w:rsidP="00C168C6">
            <w:pPr>
              <w:pStyle w:val="TableRowCentered"/>
              <w:ind w:left="0"/>
              <w:jc w:val="both"/>
              <w:rPr>
                <w:sz w:val="22"/>
                <w:szCs w:val="22"/>
              </w:rPr>
            </w:pPr>
            <w:hyperlink r:id="rId24" w:history="1">
              <w:r>
                <w:rPr>
                  <w:rStyle w:val="Hyperlink"/>
                  <w:sz w:val="22"/>
                  <w:szCs w:val="22"/>
                </w:rPr>
                <w:t>School inspection toolkit</w:t>
              </w:r>
            </w:hyperlink>
          </w:p>
          <w:p w14:paraId="42376B2F" w14:textId="5343666E" w:rsidR="00C522D8" w:rsidRPr="06A0CB55" w:rsidRDefault="00C522D8" w:rsidP="00C168C6">
            <w:pPr>
              <w:pStyle w:val="TableRowCentered"/>
              <w:ind w:left="0"/>
              <w:jc w:val="both"/>
              <w:rPr>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17D2D2" w14:textId="6D023769" w:rsidR="00217881" w:rsidRDefault="007A0065" w:rsidP="00D001B4">
            <w:pPr>
              <w:pStyle w:val="TableRowCentered"/>
              <w:jc w:val="both"/>
              <w:rPr>
                <w:sz w:val="22"/>
                <w:szCs w:val="22"/>
              </w:rPr>
            </w:pPr>
            <w:r>
              <w:rPr>
                <w:sz w:val="22"/>
                <w:szCs w:val="22"/>
              </w:rPr>
              <w:lastRenderedPageBreak/>
              <w:t>1</w:t>
            </w:r>
          </w:p>
        </w:tc>
      </w:tr>
      <w:tr w:rsidR="0089706E" w14:paraId="6FA67781" w14:textId="77777777" w:rsidTr="003F459E">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E99C11" w14:textId="59D2D949" w:rsidR="0089706E" w:rsidRDefault="0089706E" w:rsidP="0089706E">
            <w:pPr>
              <w:pStyle w:val="TableRow"/>
              <w:jc w:val="both"/>
              <w:rPr>
                <w:color w:val="auto"/>
                <w:sz w:val="22"/>
                <w:szCs w:val="22"/>
              </w:rPr>
            </w:pPr>
            <w:r w:rsidRPr="00720661">
              <w:rPr>
                <w:color w:val="auto"/>
                <w:sz w:val="22"/>
                <w:szCs w:val="22"/>
              </w:rPr>
              <w:t xml:space="preserve">Identified children will receive phonics tutoring in small groups.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3F3EC" w14:textId="5F35B551" w:rsidR="00895C50" w:rsidRDefault="0089706E" w:rsidP="0089706E">
            <w:pPr>
              <w:pStyle w:val="TableRowCentered"/>
              <w:ind w:left="0"/>
              <w:jc w:val="both"/>
              <w:rPr>
                <w:rFonts w:cs="Arial"/>
                <w:sz w:val="22"/>
                <w:szCs w:val="22"/>
              </w:rPr>
            </w:pPr>
            <w:r w:rsidRPr="0018351D">
              <w:rPr>
                <w:rFonts w:cs="Arial"/>
                <w:color w:val="263238"/>
                <w:sz w:val="22"/>
                <w:szCs w:val="22"/>
                <w:shd w:val="clear" w:color="auto" w:fill="FFFFFF"/>
              </w:rPr>
              <w:t>Intensive tuition in small groups is often provided to support lower attaining learners or those who are falling behind, but it can also be used as a more general strategy to ensure effective progress, or to teach challenging topics or skills</w:t>
            </w:r>
            <w:r>
              <w:rPr>
                <w:rFonts w:cs="Arial"/>
                <w:sz w:val="22"/>
                <w:szCs w:val="22"/>
                <w:shd w:val="clear" w:color="auto" w:fill="FFFFFF"/>
              </w:rPr>
              <w:t xml:space="preserve"> </w:t>
            </w:r>
            <w:r w:rsidRPr="0018351D">
              <w:rPr>
                <w:rFonts w:cs="Arial"/>
                <w:sz w:val="22"/>
                <w:szCs w:val="22"/>
              </w:rPr>
              <w:t>(Small Group Tuition, EEF)</w:t>
            </w:r>
            <w:r>
              <w:rPr>
                <w:rFonts w:cs="Arial"/>
                <w:sz w:val="22"/>
                <w:szCs w:val="22"/>
              </w:rPr>
              <w:t>.</w:t>
            </w:r>
          </w:p>
          <w:p w14:paraId="52150607" w14:textId="544110FE" w:rsidR="00895C50" w:rsidRPr="06A0CB55" w:rsidRDefault="008A5292" w:rsidP="0089706E">
            <w:pPr>
              <w:pStyle w:val="TableRowCentered"/>
              <w:ind w:left="0"/>
              <w:jc w:val="both"/>
              <w:rPr>
                <w:sz w:val="22"/>
                <w:szCs w:val="22"/>
              </w:rPr>
            </w:pPr>
            <w:hyperlink r:id="rId25" w:history="1">
              <w:r>
                <w:rPr>
                  <w:rStyle w:val="Hyperlink"/>
                  <w:rFonts w:cs="Arial"/>
                  <w:sz w:val="22"/>
                  <w:szCs w:val="22"/>
                </w:rPr>
                <w:t>small-group-tuition</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9509D2" w14:textId="15A9D97F" w:rsidR="0089706E" w:rsidRDefault="0089706E" w:rsidP="0089706E">
            <w:pPr>
              <w:pStyle w:val="TableRowCentered"/>
              <w:jc w:val="both"/>
              <w:rPr>
                <w:sz w:val="22"/>
                <w:szCs w:val="22"/>
              </w:rPr>
            </w:pPr>
            <w:r>
              <w:rPr>
                <w:sz w:val="22"/>
                <w:szCs w:val="22"/>
              </w:rPr>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409A2ED" w:rsidR="00E66558" w:rsidRDefault="009D71E8" w:rsidP="7E725AA9">
      <w:pPr>
        <w:spacing w:before="240" w:after="120"/>
        <w:rPr>
          <w:i/>
          <w:iCs/>
        </w:rPr>
      </w:pPr>
      <w:r>
        <w:t xml:space="preserve">Budgeted cost: </w:t>
      </w:r>
      <w:r w:rsidR="004A7807">
        <w:t>£2</w:t>
      </w:r>
      <w:r w:rsidR="001B34FB">
        <w:t>5,654.85</w:t>
      </w:r>
    </w:p>
    <w:tbl>
      <w:tblPr>
        <w:tblW w:w="5000" w:type="pct"/>
        <w:tblCellMar>
          <w:left w:w="10" w:type="dxa"/>
          <w:right w:w="10" w:type="dxa"/>
        </w:tblCellMar>
        <w:tblLook w:val="04A0" w:firstRow="1" w:lastRow="0" w:firstColumn="1" w:lastColumn="0" w:noHBand="0" w:noVBand="1"/>
      </w:tblPr>
      <w:tblGrid>
        <w:gridCol w:w="2689"/>
        <w:gridCol w:w="5244"/>
        <w:gridCol w:w="1553"/>
      </w:tblGrid>
      <w:tr w:rsidR="00E66558" w14:paraId="2A7D5537"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D94DA" w14:textId="77777777" w:rsidR="00D97264" w:rsidRDefault="004A4A64" w:rsidP="000B60DE">
            <w:pPr>
              <w:pStyle w:val="TableRow"/>
              <w:spacing w:line="259" w:lineRule="auto"/>
              <w:jc w:val="both"/>
              <w:rPr>
                <w:color w:val="auto"/>
                <w:sz w:val="22"/>
                <w:szCs w:val="22"/>
              </w:rPr>
            </w:pPr>
            <w:r w:rsidRPr="005D7D2D">
              <w:rPr>
                <w:color w:val="auto"/>
                <w:sz w:val="22"/>
                <w:szCs w:val="22"/>
              </w:rPr>
              <w:t xml:space="preserve">The </w:t>
            </w:r>
            <w:r w:rsidR="005D7D2D" w:rsidRPr="005D7D2D">
              <w:rPr>
                <w:color w:val="auto"/>
                <w:sz w:val="22"/>
                <w:szCs w:val="22"/>
              </w:rPr>
              <w:t>Pastoral Lead and SENCo</w:t>
            </w:r>
            <w:r w:rsidRPr="005D7D2D">
              <w:rPr>
                <w:color w:val="auto"/>
                <w:sz w:val="22"/>
                <w:szCs w:val="22"/>
              </w:rPr>
              <w:t xml:space="preserve"> </w:t>
            </w:r>
            <w:r w:rsidR="00BB40BE" w:rsidRPr="005D7D2D">
              <w:rPr>
                <w:color w:val="auto"/>
                <w:sz w:val="22"/>
                <w:szCs w:val="22"/>
              </w:rPr>
              <w:t>hold</w:t>
            </w:r>
            <w:r w:rsidR="005D7D2D" w:rsidRPr="005D7D2D">
              <w:rPr>
                <w:color w:val="auto"/>
                <w:sz w:val="22"/>
                <w:szCs w:val="22"/>
              </w:rPr>
              <w:t xml:space="preserve"> </w:t>
            </w:r>
            <w:r w:rsidR="00BB40BE" w:rsidRPr="005D7D2D">
              <w:rPr>
                <w:color w:val="auto"/>
                <w:sz w:val="22"/>
                <w:szCs w:val="22"/>
              </w:rPr>
              <w:t xml:space="preserve">coffee mornings to give parents the opportunity to talk through any concerns and for parents to meet and support each other. </w:t>
            </w:r>
          </w:p>
          <w:p w14:paraId="324E33C0" w14:textId="77777777" w:rsidR="00D97264" w:rsidRDefault="00D97264" w:rsidP="000B60DE">
            <w:pPr>
              <w:pStyle w:val="TableRow"/>
              <w:spacing w:line="259" w:lineRule="auto"/>
              <w:jc w:val="both"/>
              <w:rPr>
                <w:color w:val="auto"/>
                <w:sz w:val="22"/>
                <w:szCs w:val="22"/>
              </w:rPr>
            </w:pPr>
          </w:p>
          <w:p w14:paraId="4071B330" w14:textId="19EEE810" w:rsidR="00E66558" w:rsidRDefault="00D97264" w:rsidP="000B60DE">
            <w:pPr>
              <w:pStyle w:val="TableRow"/>
              <w:spacing w:line="259" w:lineRule="auto"/>
              <w:jc w:val="both"/>
              <w:rPr>
                <w:color w:val="auto"/>
                <w:sz w:val="22"/>
                <w:szCs w:val="22"/>
              </w:rPr>
            </w:pPr>
            <w:r>
              <w:rPr>
                <w:color w:val="auto"/>
                <w:sz w:val="22"/>
                <w:szCs w:val="22"/>
              </w:rPr>
              <w:t>Regular meetings with parents are held, both at parent and school request to provide pastoral support to those who need it.</w:t>
            </w:r>
            <w:r w:rsidR="0C6DC845" w:rsidRPr="005D7D2D">
              <w:rPr>
                <w:color w:val="auto"/>
                <w:sz w:val="22"/>
                <w:szCs w:val="22"/>
              </w:rPr>
              <w:t xml:space="preserve"> </w:t>
            </w:r>
          </w:p>
          <w:p w14:paraId="00A21429" w14:textId="77777777" w:rsidR="005D7D2D" w:rsidRDefault="005D7D2D" w:rsidP="000B60DE">
            <w:pPr>
              <w:pStyle w:val="TableRow"/>
              <w:spacing w:line="259" w:lineRule="auto"/>
              <w:jc w:val="both"/>
              <w:rPr>
                <w:color w:val="auto"/>
                <w:sz w:val="22"/>
                <w:szCs w:val="22"/>
              </w:rPr>
            </w:pPr>
          </w:p>
          <w:p w14:paraId="2A7D5538" w14:textId="1D041A89" w:rsidR="005D7D2D" w:rsidRPr="000927B9" w:rsidRDefault="005D7D2D" w:rsidP="000B60DE">
            <w:pPr>
              <w:pStyle w:val="TableRow"/>
              <w:spacing w:line="259" w:lineRule="auto"/>
              <w:jc w:val="both"/>
              <w:rPr>
                <w:color w:val="0070C0"/>
                <w:sz w:val="22"/>
                <w:szCs w:val="22"/>
              </w:rPr>
            </w:pPr>
            <w:r>
              <w:rPr>
                <w:color w:val="auto"/>
                <w:sz w:val="22"/>
                <w:szCs w:val="22"/>
              </w:rPr>
              <w:t>Parent</w:t>
            </w:r>
            <w:r w:rsidR="00D97264">
              <w:rPr>
                <w:color w:val="auto"/>
                <w:sz w:val="22"/>
                <w:szCs w:val="22"/>
              </w:rPr>
              <w:t>s are regularly invited into school for celebration events and workshops a</w:t>
            </w:r>
            <w:r w:rsidR="002F0F2A">
              <w:rPr>
                <w:color w:val="auto"/>
                <w:sz w:val="22"/>
                <w:szCs w:val="22"/>
              </w:rPr>
              <w:t>nd</w:t>
            </w:r>
            <w:r w:rsidR="00D97264">
              <w:rPr>
                <w:color w:val="auto"/>
                <w:sz w:val="22"/>
                <w:szCs w:val="22"/>
              </w:rPr>
              <w:t xml:space="preserve"> are encouraged to give feedback after each event, so we can further improve relations between school and the local community.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817C47" w14:textId="40BA603B" w:rsidR="00BA4CD6" w:rsidRDefault="00BA4CD6" w:rsidP="00D51171">
            <w:pPr>
              <w:pStyle w:val="TableRowCentered"/>
              <w:ind w:left="0"/>
              <w:jc w:val="both"/>
              <w:rPr>
                <w:sz w:val="22"/>
              </w:rPr>
            </w:pPr>
            <w:r>
              <w:rPr>
                <w:sz w:val="22"/>
              </w:rPr>
              <w:t>“</w:t>
            </w:r>
            <w:proofErr w:type="spellStart"/>
            <w:r>
              <w:rPr>
                <w:sz w:val="22"/>
              </w:rPr>
              <w:t>Burrsville</w:t>
            </w:r>
            <w:proofErr w:type="spellEnd"/>
            <w:r>
              <w:rPr>
                <w:sz w:val="22"/>
              </w:rPr>
              <w:t xml:space="preserve"> Infant Academy provides exceptionally high-quality pastoral care which responds to the needs of the school community. School leaders are working to ensure that pastoral care is a stepping stone to academic achievement.” (</w:t>
            </w:r>
            <w:r>
              <w:rPr>
                <w:sz w:val="22"/>
                <w:szCs w:val="22"/>
              </w:rPr>
              <w:t xml:space="preserve">Addressing Educational Disadvantage, The Essex Way, Page 47). </w:t>
            </w:r>
          </w:p>
          <w:p w14:paraId="45324959" w14:textId="77777777" w:rsidR="00BA4CD6" w:rsidRDefault="00BA4CD6" w:rsidP="00D51171">
            <w:pPr>
              <w:pStyle w:val="TableRowCentered"/>
              <w:ind w:left="0"/>
              <w:jc w:val="both"/>
              <w:rPr>
                <w:sz w:val="22"/>
              </w:rPr>
            </w:pPr>
          </w:p>
          <w:p w14:paraId="43701B23" w14:textId="77777777" w:rsidR="00BA4CD6" w:rsidRDefault="00BA4CD6" w:rsidP="00D51171">
            <w:pPr>
              <w:pStyle w:val="TableRowCentered"/>
              <w:ind w:left="0"/>
              <w:jc w:val="both"/>
              <w:rPr>
                <w:sz w:val="22"/>
              </w:rPr>
            </w:pPr>
          </w:p>
          <w:p w14:paraId="516C095A" w14:textId="06DDD762" w:rsidR="007A0065" w:rsidRDefault="00647F26" w:rsidP="00D51171">
            <w:pPr>
              <w:pStyle w:val="TableRowCentered"/>
              <w:ind w:left="0"/>
              <w:jc w:val="both"/>
              <w:rPr>
                <w:sz w:val="22"/>
                <w:szCs w:val="22"/>
              </w:rPr>
            </w:pPr>
            <w:r>
              <w:rPr>
                <w:sz w:val="22"/>
              </w:rPr>
              <w:t xml:space="preserve">Collaborative working and developing positive </w:t>
            </w:r>
            <w:r w:rsidR="00011005">
              <w:rPr>
                <w:sz w:val="22"/>
              </w:rPr>
              <w:t xml:space="preserve">and supportive </w:t>
            </w:r>
            <w:r>
              <w:rPr>
                <w:sz w:val="22"/>
              </w:rPr>
              <w:t xml:space="preserve">relationships with parents </w:t>
            </w:r>
            <w:proofErr w:type="gramStart"/>
            <w:r>
              <w:rPr>
                <w:sz w:val="22"/>
              </w:rPr>
              <w:t>is</w:t>
            </w:r>
            <w:proofErr w:type="gramEnd"/>
            <w:r>
              <w:rPr>
                <w:sz w:val="22"/>
              </w:rPr>
              <w:t xml:space="preserve"> one of the </w:t>
            </w:r>
            <w:proofErr w:type="gramStart"/>
            <w:r>
              <w:rPr>
                <w:sz w:val="22"/>
              </w:rPr>
              <w:t>key</w:t>
            </w:r>
            <w:r w:rsidR="00D97264">
              <w:rPr>
                <w:sz w:val="22"/>
              </w:rPr>
              <w:t xml:space="preserve"> </w:t>
            </w:r>
            <w:r>
              <w:rPr>
                <w:sz w:val="22"/>
              </w:rPr>
              <w:t>ways</w:t>
            </w:r>
            <w:proofErr w:type="gramEnd"/>
            <w:r>
              <w:rPr>
                <w:sz w:val="22"/>
              </w:rPr>
              <w:t xml:space="preserve"> </w:t>
            </w:r>
            <w:r w:rsidR="00011005">
              <w:rPr>
                <w:sz w:val="22"/>
              </w:rPr>
              <w:t xml:space="preserve">to address educational disadvantage </w:t>
            </w:r>
            <w:r w:rsidR="00011005">
              <w:rPr>
                <w:sz w:val="22"/>
                <w:szCs w:val="22"/>
              </w:rPr>
              <w:t>(Addressing Educational Disadvantage, The Essex Way</w:t>
            </w:r>
            <w:r w:rsidR="007A0065">
              <w:rPr>
                <w:sz w:val="22"/>
                <w:szCs w:val="22"/>
              </w:rPr>
              <w:t xml:space="preserve"> and Effective Parental Engagement, EEF). </w:t>
            </w:r>
          </w:p>
          <w:p w14:paraId="1943F10D" w14:textId="0FC183E4" w:rsidR="007A0065" w:rsidRDefault="008A5292" w:rsidP="00D51171">
            <w:pPr>
              <w:pStyle w:val="TableRowCentered"/>
              <w:ind w:left="0"/>
              <w:jc w:val="both"/>
              <w:rPr>
                <w:sz w:val="22"/>
                <w:szCs w:val="22"/>
              </w:rPr>
            </w:pPr>
            <w:hyperlink r:id="rId26" w:history="1">
              <w:r>
                <w:rPr>
                  <w:rStyle w:val="Hyperlink"/>
                  <w:sz w:val="22"/>
                  <w:szCs w:val="22"/>
                </w:rPr>
                <w:t>teaching-learning-toolkit/parental-engagement</w:t>
              </w:r>
            </w:hyperlink>
          </w:p>
          <w:p w14:paraId="2A7D5539" w14:textId="2F845831" w:rsidR="008A5292" w:rsidRPr="007A0065" w:rsidRDefault="008A5292" w:rsidP="00D51171">
            <w:pPr>
              <w:pStyle w:val="TableRowCentered"/>
              <w:ind w:left="0"/>
              <w:jc w:val="both"/>
              <w:rPr>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45E3077A" w:rsidR="00E66558" w:rsidRDefault="007A0065">
            <w:pPr>
              <w:pStyle w:val="TableRowCentered"/>
              <w:jc w:val="left"/>
              <w:rPr>
                <w:sz w:val="22"/>
                <w:szCs w:val="22"/>
              </w:rPr>
            </w:pPr>
            <w:r>
              <w:rPr>
                <w:sz w:val="22"/>
                <w:szCs w:val="22"/>
              </w:rPr>
              <w:t>2, 3</w:t>
            </w:r>
          </w:p>
        </w:tc>
      </w:tr>
      <w:tr w:rsidR="00E66558" w14:paraId="2A7D553F"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C" w14:textId="53FA7C91" w:rsidR="00E66558" w:rsidRPr="005D7D2D" w:rsidRDefault="004A4A64" w:rsidP="000B60DE">
            <w:pPr>
              <w:pStyle w:val="TableRow"/>
              <w:ind w:left="0"/>
              <w:jc w:val="both"/>
              <w:rPr>
                <w:color w:val="auto"/>
                <w:sz w:val="22"/>
                <w:szCs w:val="22"/>
              </w:rPr>
            </w:pPr>
            <w:r w:rsidRPr="005D7D2D">
              <w:rPr>
                <w:color w:val="auto"/>
                <w:sz w:val="22"/>
                <w:szCs w:val="22"/>
              </w:rPr>
              <w:t xml:space="preserve">A range of lunchtime and after school clubs are offered to children from </w:t>
            </w:r>
            <w:r w:rsidRPr="005D7D2D">
              <w:rPr>
                <w:color w:val="auto"/>
                <w:sz w:val="22"/>
                <w:szCs w:val="22"/>
              </w:rPr>
              <w:lastRenderedPageBreak/>
              <w:t xml:space="preserve">all year groups. Disadvantaged children are given priority spaces for clubs.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CCB483" w14:textId="6A84FBFC" w:rsidR="00E35F96" w:rsidRDefault="00E35F96" w:rsidP="00E35F96">
            <w:pPr>
              <w:pStyle w:val="TableRowCentered"/>
              <w:ind w:left="0"/>
              <w:jc w:val="both"/>
              <w:rPr>
                <w:sz w:val="22"/>
                <w:szCs w:val="22"/>
              </w:rPr>
            </w:pPr>
            <w:r w:rsidRPr="00E35F96">
              <w:rPr>
                <w:sz w:val="22"/>
              </w:rPr>
              <w:lastRenderedPageBreak/>
              <w:t xml:space="preserve">The programme of wider opportunities is expertly designed and balanced. It is well suited to the school’s context and pupils’ needs, ambitions and </w:t>
            </w:r>
            <w:r w:rsidRPr="00E35F96">
              <w:rPr>
                <w:sz w:val="22"/>
              </w:rPr>
              <w:lastRenderedPageBreak/>
              <w:t>aspirations. Leaders carefully track access to make sure that these opportunities are enriching, accessible and targeted</w:t>
            </w:r>
            <w:r w:rsidR="00754074">
              <w:rPr>
                <w:sz w:val="22"/>
              </w:rPr>
              <w:t xml:space="preserve"> </w:t>
            </w:r>
            <w:r>
              <w:rPr>
                <w:sz w:val="22"/>
                <w:szCs w:val="22"/>
              </w:rPr>
              <w:t>(School Inspection Toolkit, Ofsted).</w:t>
            </w:r>
          </w:p>
          <w:p w14:paraId="2A7D553D" w14:textId="74B5B23E" w:rsidR="00E35F96" w:rsidRPr="00E35F96" w:rsidRDefault="00E35F96" w:rsidP="00D51171">
            <w:pPr>
              <w:pStyle w:val="TableRowCentered"/>
              <w:ind w:left="0"/>
              <w:jc w:val="both"/>
              <w:rPr>
                <w:sz w:val="22"/>
                <w:szCs w:val="22"/>
              </w:rPr>
            </w:pPr>
            <w:hyperlink r:id="rId27" w:history="1">
              <w:r>
                <w:rPr>
                  <w:rStyle w:val="Hyperlink"/>
                  <w:sz w:val="22"/>
                  <w:szCs w:val="22"/>
                </w:rPr>
                <w:t>School inspection toolkit</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77E433FF" w:rsidR="00E66558" w:rsidRDefault="007A0065">
            <w:pPr>
              <w:pStyle w:val="TableRowCentered"/>
              <w:jc w:val="left"/>
              <w:rPr>
                <w:sz w:val="22"/>
                <w:szCs w:val="22"/>
              </w:rPr>
            </w:pPr>
            <w:r>
              <w:rPr>
                <w:sz w:val="22"/>
                <w:szCs w:val="22"/>
              </w:rPr>
              <w:lastRenderedPageBreak/>
              <w:t>2, 3</w:t>
            </w:r>
          </w:p>
        </w:tc>
      </w:tr>
      <w:tr w:rsidR="241AB4AD" w14:paraId="5D21D4AC"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329ED3" w14:textId="7DEDA74E" w:rsidR="48BEA88A" w:rsidRPr="005D7D2D" w:rsidRDefault="00BB40BE" w:rsidP="000B60DE">
            <w:pPr>
              <w:pStyle w:val="TableRow"/>
              <w:jc w:val="both"/>
              <w:rPr>
                <w:color w:val="auto"/>
                <w:sz w:val="22"/>
                <w:szCs w:val="22"/>
              </w:rPr>
            </w:pPr>
            <w:r w:rsidRPr="005D7D2D">
              <w:rPr>
                <w:color w:val="auto"/>
                <w:sz w:val="22"/>
                <w:szCs w:val="22"/>
              </w:rPr>
              <w:t xml:space="preserve">Parents are </w:t>
            </w:r>
            <w:r w:rsidR="005D7D2D" w:rsidRPr="005D7D2D">
              <w:rPr>
                <w:color w:val="auto"/>
                <w:sz w:val="22"/>
                <w:szCs w:val="22"/>
              </w:rPr>
              <w:t>encouraged to attend local SEND training and</w:t>
            </w:r>
            <w:r w:rsidR="48BEA88A" w:rsidRPr="005D7D2D">
              <w:rPr>
                <w:color w:val="auto"/>
                <w:sz w:val="22"/>
                <w:szCs w:val="22"/>
              </w:rPr>
              <w:t xml:space="preserve"> </w:t>
            </w:r>
            <w:r w:rsidR="005D7D2D" w:rsidRPr="005D7D2D">
              <w:rPr>
                <w:color w:val="auto"/>
                <w:sz w:val="22"/>
                <w:szCs w:val="22"/>
              </w:rPr>
              <w:t xml:space="preserve">parenting </w:t>
            </w:r>
            <w:r w:rsidR="48BEA88A" w:rsidRPr="005D7D2D">
              <w:rPr>
                <w:color w:val="auto"/>
                <w:sz w:val="22"/>
                <w:szCs w:val="22"/>
              </w:rPr>
              <w:t>courses</w:t>
            </w:r>
            <w:r w:rsidRPr="005D7D2D">
              <w:rPr>
                <w:color w:val="auto"/>
                <w:sz w:val="22"/>
                <w:szCs w:val="22"/>
              </w:rPr>
              <w:t xml:space="preserve"> to </w:t>
            </w:r>
            <w:r w:rsidR="005F0A8E" w:rsidRPr="005D7D2D">
              <w:rPr>
                <w:color w:val="auto"/>
                <w:sz w:val="22"/>
                <w:szCs w:val="22"/>
              </w:rPr>
              <w:t xml:space="preserve">help them </w:t>
            </w:r>
            <w:r w:rsidR="005D7D2D" w:rsidRPr="005D7D2D">
              <w:rPr>
                <w:color w:val="auto"/>
                <w:sz w:val="22"/>
                <w:szCs w:val="22"/>
              </w:rPr>
              <w:t xml:space="preserve">develop strategies to use at home. </w:t>
            </w:r>
            <w:r w:rsidR="007A0065">
              <w:rPr>
                <w:color w:val="auto"/>
                <w:sz w:val="22"/>
                <w:szCs w:val="22"/>
              </w:rPr>
              <w:t>School staff provide Early Help support such as strategies to support children who struggle coming into school</w:t>
            </w:r>
            <w:r w:rsidR="00FE121D">
              <w:rPr>
                <w:color w:val="auto"/>
                <w:sz w:val="22"/>
                <w:szCs w:val="22"/>
              </w:rPr>
              <w:t xml:space="preserve"> or those who are persistently absent. </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A4F88E" w14:textId="2291F96B" w:rsidR="241AB4AD" w:rsidRDefault="00011005" w:rsidP="00D51171">
            <w:pPr>
              <w:pStyle w:val="TableRowCentered"/>
              <w:ind w:left="0"/>
              <w:jc w:val="both"/>
              <w:rPr>
                <w:sz w:val="22"/>
                <w:szCs w:val="22"/>
              </w:rPr>
            </w:pPr>
            <w:r>
              <w:rPr>
                <w:sz w:val="22"/>
              </w:rPr>
              <w:t xml:space="preserve">Collaborative working and developing positive and supportive relationships with parents </w:t>
            </w:r>
            <w:proofErr w:type="gramStart"/>
            <w:r>
              <w:rPr>
                <w:sz w:val="22"/>
              </w:rPr>
              <w:t>is</w:t>
            </w:r>
            <w:proofErr w:type="gramEnd"/>
            <w:r>
              <w:rPr>
                <w:sz w:val="22"/>
              </w:rPr>
              <w:t xml:space="preserve"> one of the </w:t>
            </w:r>
            <w:proofErr w:type="gramStart"/>
            <w:r>
              <w:rPr>
                <w:sz w:val="22"/>
              </w:rPr>
              <w:t>key ways</w:t>
            </w:r>
            <w:proofErr w:type="gramEnd"/>
            <w:r>
              <w:rPr>
                <w:sz w:val="22"/>
              </w:rPr>
              <w:t xml:space="preserve"> to address educational disadvantage </w:t>
            </w:r>
            <w:r>
              <w:rPr>
                <w:sz w:val="22"/>
                <w:szCs w:val="22"/>
              </w:rPr>
              <w:t>(Addressing Educational Disadvantage, The Essex Way).</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E7FA33" w14:textId="4FE7151F" w:rsidR="241AB4AD" w:rsidRDefault="007A0065" w:rsidP="241AB4AD">
            <w:pPr>
              <w:pStyle w:val="TableRowCentered"/>
              <w:jc w:val="left"/>
              <w:rPr>
                <w:sz w:val="22"/>
                <w:szCs w:val="22"/>
              </w:rPr>
            </w:pPr>
            <w:r>
              <w:rPr>
                <w:sz w:val="22"/>
                <w:szCs w:val="22"/>
              </w:rPr>
              <w:t>2, 3</w:t>
            </w:r>
          </w:p>
        </w:tc>
      </w:tr>
      <w:tr w:rsidR="005F0A8E" w14:paraId="387E0677"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594884" w14:textId="02812A08" w:rsidR="004E42AA" w:rsidRDefault="004A7807" w:rsidP="002F0F2A">
            <w:pPr>
              <w:pStyle w:val="TableRow"/>
              <w:jc w:val="both"/>
              <w:rPr>
                <w:sz w:val="22"/>
                <w:szCs w:val="22"/>
              </w:rPr>
            </w:pPr>
            <w:r>
              <w:rPr>
                <w:sz w:val="22"/>
                <w:szCs w:val="22"/>
              </w:rPr>
              <w:t>Children can attend breakfast club t</w:t>
            </w:r>
            <w:r w:rsidR="004E42AA">
              <w:rPr>
                <w:sz w:val="22"/>
                <w:szCs w:val="22"/>
              </w:rPr>
              <w:t xml:space="preserve">o ensure they have eaten and to </w:t>
            </w:r>
            <w:r w:rsidR="004E4DE0">
              <w:rPr>
                <w:sz w:val="22"/>
                <w:szCs w:val="22"/>
              </w:rPr>
              <w:t>support the</w:t>
            </w:r>
            <w:r w:rsidR="004E42AA">
              <w:rPr>
                <w:sz w:val="22"/>
                <w:szCs w:val="22"/>
              </w:rPr>
              <w:t xml:space="preserve"> morning transition</w:t>
            </w:r>
            <w:r w:rsidR="00FE121D">
              <w:rPr>
                <w:sz w:val="22"/>
                <w:szCs w:val="22"/>
              </w:rPr>
              <w:t>, especially for parents who find the school drop off period overwhelming.</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D3D4B3" w14:textId="178838AD" w:rsidR="004E42AA" w:rsidRDefault="004E42AA" w:rsidP="00647F26">
            <w:pPr>
              <w:pStyle w:val="TableRowCentered"/>
              <w:ind w:left="0"/>
              <w:jc w:val="both"/>
              <w:rPr>
                <w:color w:val="0D0D0D" w:themeColor="text1" w:themeTint="F2"/>
                <w:sz w:val="22"/>
                <w:szCs w:val="22"/>
              </w:rPr>
            </w:pPr>
            <w:r>
              <w:rPr>
                <w:color w:val="0D0D0D" w:themeColor="text1" w:themeTint="F2"/>
                <w:sz w:val="22"/>
                <w:szCs w:val="22"/>
              </w:rPr>
              <w:t>D</w:t>
            </w:r>
            <w:r w:rsidRPr="004E42AA">
              <w:rPr>
                <w:color w:val="0D0D0D" w:themeColor="text1" w:themeTint="F2"/>
                <w:sz w:val="22"/>
                <w:szCs w:val="22"/>
              </w:rPr>
              <w:t>raw on data to develop an understanding of any non-academic challenges that pupils are facing which negatively affect their education and readiness to engage with education</w:t>
            </w:r>
            <w:r>
              <w:rPr>
                <w:color w:val="0D0D0D" w:themeColor="text1" w:themeTint="F2"/>
                <w:sz w:val="22"/>
                <w:szCs w:val="22"/>
              </w:rPr>
              <w:t xml:space="preserve"> (Using Pupil Premium: Guidance for School Leaders, Government Publication).</w:t>
            </w:r>
          </w:p>
          <w:p w14:paraId="5B4568F3" w14:textId="1BDADA55" w:rsidR="005F0A8E" w:rsidRPr="004E42AA" w:rsidRDefault="00C20821" w:rsidP="00647F26">
            <w:pPr>
              <w:pStyle w:val="TableRowCentered"/>
              <w:ind w:left="0"/>
              <w:jc w:val="both"/>
              <w:rPr>
                <w:color w:val="0D0D0D" w:themeColor="text1" w:themeTint="F2"/>
                <w:sz w:val="22"/>
                <w:szCs w:val="22"/>
              </w:rPr>
            </w:pPr>
            <w:hyperlink r:id="rId28" w:anchor="page=8" w:history="1">
              <w:r>
                <w:rPr>
                  <w:rStyle w:val="Hyperlink"/>
                  <w:sz w:val="22"/>
                  <w:szCs w:val="22"/>
                </w:rPr>
                <w:t>Using Pupil Premium Guidance for School Leaders</w:t>
              </w:r>
            </w:hyperlink>
          </w:p>
          <w:p w14:paraId="6142A8FD" w14:textId="77777777" w:rsidR="00754074" w:rsidRDefault="00754074" w:rsidP="00754074">
            <w:pPr>
              <w:pStyle w:val="TableRowCentered"/>
              <w:ind w:left="0"/>
              <w:jc w:val="both"/>
              <w:rPr>
                <w:color w:val="0D0D0D" w:themeColor="text1" w:themeTint="F2"/>
                <w:sz w:val="22"/>
                <w:szCs w:val="22"/>
              </w:rPr>
            </w:pPr>
          </w:p>
          <w:p w14:paraId="5C12EEC0" w14:textId="5D804B0F" w:rsidR="00754074" w:rsidRDefault="00754074" w:rsidP="00754074">
            <w:pPr>
              <w:pStyle w:val="TableRowCentered"/>
              <w:ind w:left="0"/>
              <w:jc w:val="both"/>
              <w:rPr>
                <w:color w:val="0D0D0D" w:themeColor="text1" w:themeTint="F2"/>
                <w:sz w:val="22"/>
                <w:szCs w:val="22"/>
              </w:rPr>
            </w:pPr>
            <w:r w:rsidRPr="00754074">
              <w:rPr>
                <w:color w:val="0D0D0D" w:themeColor="text1" w:themeTint="F2"/>
                <w:sz w:val="22"/>
                <w:szCs w:val="22"/>
              </w:rPr>
              <w:t>The club should be embedded into the school or trust’s wider improvement strategy to ensure those academic benefits are being maximised across the school day.</w:t>
            </w:r>
            <w:r>
              <w:rPr>
                <w:color w:val="0D0D0D" w:themeColor="text1" w:themeTint="F2"/>
                <w:sz w:val="22"/>
                <w:szCs w:val="22"/>
              </w:rPr>
              <w:t xml:space="preserve"> B</w:t>
            </w:r>
            <w:r w:rsidRPr="00754074">
              <w:rPr>
                <w:color w:val="0D0D0D" w:themeColor="text1" w:themeTint="F2"/>
                <w:sz w:val="22"/>
                <w:szCs w:val="22"/>
              </w:rPr>
              <w:t>reakfast clubs should help to ensure that children most in need are able to experience the benefits of attending the club</w:t>
            </w:r>
            <w:r>
              <w:rPr>
                <w:color w:val="0D0D0D" w:themeColor="text1" w:themeTint="F2"/>
                <w:sz w:val="22"/>
                <w:szCs w:val="22"/>
              </w:rPr>
              <w:t xml:space="preserve"> (Breakfast Club Early Adopter Guidance, Department for Education).</w:t>
            </w:r>
          </w:p>
          <w:p w14:paraId="203FF40E" w14:textId="72B0457A" w:rsidR="004E42AA" w:rsidRPr="004E42AA" w:rsidRDefault="00754074" w:rsidP="00647F26">
            <w:pPr>
              <w:pStyle w:val="TableRowCentered"/>
              <w:ind w:left="0"/>
              <w:jc w:val="both"/>
              <w:rPr>
                <w:color w:val="0D0D0D" w:themeColor="text1" w:themeTint="F2"/>
                <w:sz w:val="22"/>
                <w:szCs w:val="22"/>
              </w:rPr>
            </w:pPr>
            <w:hyperlink r:id="rId29" w:anchor="minexp" w:history="1">
              <w:r>
                <w:rPr>
                  <w:rStyle w:val="Hyperlink"/>
                  <w:sz w:val="22"/>
                  <w:szCs w:val="22"/>
                </w:rPr>
                <w:t>Breakfast clubs</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82798D" w14:textId="327AEEB0" w:rsidR="005F0A8E" w:rsidRDefault="004E4DE0" w:rsidP="241AB4AD">
            <w:pPr>
              <w:pStyle w:val="TableRowCentered"/>
              <w:jc w:val="left"/>
              <w:rPr>
                <w:sz w:val="22"/>
                <w:szCs w:val="22"/>
              </w:rPr>
            </w:pPr>
            <w:r>
              <w:rPr>
                <w:sz w:val="22"/>
                <w:szCs w:val="22"/>
              </w:rPr>
              <w:t xml:space="preserve">2, 3 </w:t>
            </w:r>
          </w:p>
        </w:tc>
      </w:tr>
      <w:tr w:rsidR="002F0F2A" w14:paraId="1F89A8E0"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86E00E" w14:textId="7F205829" w:rsidR="002F0F2A" w:rsidRDefault="002F0F2A" w:rsidP="002F0F2A">
            <w:pPr>
              <w:pStyle w:val="TableRow"/>
              <w:jc w:val="both"/>
              <w:rPr>
                <w:sz w:val="22"/>
                <w:szCs w:val="22"/>
              </w:rPr>
            </w:pPr>
            <w:r>
              <w:rPr>
                <w:sz w:val="22"/>
                <w:szCs w:val="22"/>
              </w:rPr>
              <w:t>All pupils take part in wider curriculum opportunities, such as our Trust programme ‘11B411’.</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2ACE19" w14:textId="77777777" w:rsidR="00754074" w:rsidRDefault="00754074" w:rsidP="00754074">
            <w:pPr>
              <w:pStyle w:val="TableRowCentered"/>
              <w:ind w:left="0"/>
              <w:jc w:val="both"/>
              <w:rPr>
                <w:sz w:val="22"/>
                <w:szCs w:val="22"/>
              </w:rPr>
            </w:pPr>
            <w:r w:rsidRPr="00E35F96">
              <w:rPr>
                <w:sz w:val="22"/>
              </w:rPr>
              <w:t>Pupils participate enthusiastically in a wide range of artistic, musical, sporting and cultural activities. They are proud to represent their school and community</w:t>
            </w:r>
            <w:r>
              <w:rPr>
                <w:sz w:val="22"/>
              </w:rPr>
              <w:t xml:space="preserve"> </w:t>
            </w:r>
            <w:r>
              <w:rPr>
                <w:sz w:val="22"/>
                <w:szCs w:val="22"/>
              </w:rPr>
              <w:t>(School Inspection Toolkit, Ofsted).</w:t>
            </w:r>
          </w:p>
          <w:p w14:paraId="044E66DC" w14:textId="1A315C57" w:rsidR="002F0F2A" w:rsidRDefault="00754074" w:rsidP="00754074">
            <w:pPr>
              <w:pStyle w:val="TableRowCentered"/>
              <w:ind w:left="0"/>
              <w:jc w:val="both"/>
              <w:rPr>
                <w:color w:val="0D0D0D" w:themeColor="text1" w:themeTint="F2"/>
                <w:sz w:val="22"/>
                <w:szCs w:val="22"/>
              </w:rPr>
            </w:pPr>
            <w:hyperlink r:id="rId30" w:history="1">
              <w:r>
                <w:rPr>
                  <w:rStyle w:val="Hyperlink"/>
                  <w:sz w:val="22"/>
                  <w:szCs w:val="22"/>
                </w:rPr>
                <w:t>School inspection toolkit</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CCBD5E" w14:textId="411142D9" w:rsidR="002F0F2A" w:rsidRDefault="002F0F2A" w:rsidP="241AB4AD">
            <w:pPr>
              <w:pStyle w:val="TableRowCentered"/>
              <w:jc w:val="left"/>
              <w:rPr>
                <w:sz w:val="22"/>
                <w:szCs w:val="22"/>
              </w:rPr>
            </w:pPr>
            <w:r>
              <w:rPr>
                <w:sz w:val="22"/>
                <w:szCs w:val="22"/>
              </w:rPr>
              <w:t xml:space="preserve">2, 3 </w:t>
            </w:r>
          </w:p>
        </w:tc>
      </w:tr>
      <w:tr w:rsidR="00217881" w14:paraId="2FDB0C5C" w14:textId="77777777" w:rsidTr="00D972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C62F04" w14:textId="53E4BF41" w:rsidR="00217881" w:rsidRPr="00217881" w:rsidRDefault="00217881" w:rsidP="000B60DE">
            <w:pPr>
              <w:pStyle w:val="TableRow"/>
              <w:jc w:val="both"/>
              <w:rPr>
                <w:color w:val="auto"/>
                <w:sz w:val="22"/>
                <w:szCs w:val="22"/>
              </w:rPr>
            </w:pPr>
            <w:r>
              <w:rPr>
                <w:color w:val="auto"/>
                <w:sz w:val="22"/>
                <w:szCs w:val="22"/>
              </w:rPr>
              <w:t>Pupils who require additional support at lunchtime (some pupils with SEND, SEMH or medical needs) attend lunchtime club so they can eat and play in a smaller, quieter provision and develop their social skills</w:t>
            </w:r>
            <w:r w:rsidR="00D74E88">
              <w:rPr>
                <w:color w:val="auto"/>
                <w:sz w:val="22"/>
                <w:szCs w:val="22"/>
              </w:rPr>
              <w:t>.</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D5A1CB" w14:textId="04ACAAFD" w:rsidR="004A7807" w:rsidRDefault="004A7807" w:rsidP="00502098">
            <w:pPr>
              <w:pStyle w:val="TableRowCentered"/>
              <w:ind w:left="0"/>
              <w:jc w:val="both"/>
              <w:rPr>
                <w:sz w:val="22"/>
                <w:szCs w:val="22"/>
              </w:rPr>
            </w:pPr>
            <w:r w:rsidRPr="004A7807">
              <w:rPr>
                <w:sz w:val="22"/>
                <w:szCs w:val="22"/>
              </w:rPr>
              <w:t>‘</w:t>
            </w:r>
            <w:r>
              <w:rPr>
                <w:sz w:val="22"/>
                <w:szCs w:val="22"/>
              </w:rPr>
              <w:t>P</w:t>
            </w:r>
            <w:r w:rsidRPr="004A7807">
              <w:rPr>
                <w:sz w:val="22"/>
                <w:szCs w:val="22"/>
              </w:rPr>
              <w:t>ro-active’ behaviour approaches aim to improve behaviour by reinforcing positive behaviours, prior to negative behaviours occurring</w:t>
            </w:r>
            <w:r>
              <w:rPr>
                <w:sz w:val="22"/>
                <w:szCs w:val="22"/>
              </w:rPr>
              <w:t xml:space="preserve"> (Improving Behaviour in Schools, EEF).</w:t>
            </w:r>
          </w:p>
          <w:p w14:paraId="3E96FB0B" w14:textId="0E8980E4" w:rsidR="009E5C75" w:rsidRDefault="009E5C75" w:rsidP="00502098">
            <w:pPr>
              <w:pStyle w:val="TableRowCentered"/>
              <w:ind w:left="0"/>
              <w:jc w:val="both"/>
              <w:rPr>
                <w:sz w:val="22"/>
                <w:szCs w:val="22"/>
              </w:rPr>
            </w:pPr>
            <w:hyperlink r:id="rId31" w:history="1">
              <w:proofErr w:type="spellStart"/>
              <w:r>
                <w:rPr>
                  <w:rStyle w:val="Hyperlink"/>
                  <w:sz w:val="22"/>
                  <w:szCs w:val="22"/>
                </w:rPr>
                <w:t>EEF_Improving_behaviour_in_schools_Report</w:t>
              </w:r>
              <w:proofErr w:type="spellEnd"/>
            </w:hyperlink>
          </w:p>
          <w:p w14:paraId="1606A8D6" w14:textId="26D423D1" w:rsidR="009E5C75" w:rsidRDefault="009E5C75" w:rsidP="00502098">
            <w:pPr>
              <w:pStyle w:val="TableRowCentered"/>
              <w:ind w:left="0"/>
              <w:jc w:val="both"/>
              <w:rPr>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87E14D" w14:textId="1C9C0EA5" w:rsidR="00217881" w:rsidRPr="06A0CB55" w:rsidRDefault="007A0065" w:rsidP="241AB4AD">
            <w:pPr>
              <w:pStyle w:val="TableRowCentered"/>
              <w:jc w:val="left"/>
              <w:rPr>
                <w:sz w:val="22"/>
                <w:szCs w:val="22"/>
              </w:rPr>
            </w:pPr>
            <w:r>
              <w:rPr>
                <w:sz w:val="22"/>
                <w:szCs w:val="22"/>
              </w:rPr>
              <w:t xml:space="preserve">3 </w:t>
            </w:r>
          </w:p>
        </w:tc>
      </w:tr>
    </w:tbl>
    <w:p w14:paraId="2A7D5540" w14:textId="77777777" w:rsidR="00E66558" w:rsidRDefault="00E66558">
      <w:pPr>
        <w:spacing w:before="240" w:after="0"/>
        <w:rPr>
          <w:b/>
          <w:bCs/>
          <w:color w:val="104F75"/>
          <w:sz w:val="28"/>
          <w:szCs w:val="28"/>
        </w:rPr>
      </w:pPr>
    </w:p>
    <w:p w14:paraId="42BFC2E7" w14:textId="7F642DD4" w:rsidR="00E66558" w:rsidRDefault="009D71E8" w:rsidP="7E725AA9">
      <w:pPr>
        <w:rPr>
          <w:b/>
          <w:bCs/>
          <w:color w:val="104F75"/>
          <w:sz w:val="28"/>
          <w:szCs w:val="28"/>
        </w:rPr>
      </w:pPr>
      <w:r w:rsidRPr="7E725AA9">
        <w:rPr>
          <w:b/>
          <w:bCs/>
          <w:color w:val="104F75"/>
          <w:sz w:val="28"/>
          <w:szCs w:val="28"/>
        </w:rPr>
        <w:t>Total budgeted cost: £</w:t>
      </w:r>
      <w:r w:rsidR="00FE121D">
        <w:rPr>
          <w:b/>
          <w:bCs/>
          <w:color w:val="104F75"/>
          <w:sz w:val="28"/>
          <w:szCs w:val="28"/>
        </w:rPr>
        <w:t>64,345</w:t>
      </w:r>
    </w:p>
    <w:p w14:paraId="2A7D5542" w14:textId="1F52CE35" w:rsidR="00E66558" w:rsidRDefault="009D71E8" w:rsidP="7E725AA9">
      <w:r>
        <w:lastRenderedPageBreak/>
        <w:t>Part B: Review of outcomes in the previous academic year</w:t>
      </w:r>
    </w:p>
    <w:p w14:paraId="2A7D5543" w14:textId="3F98C45F" w:rsidR="00E66558" w:rsidRDefault="009D71E8">
      <w:pPr>
        <w:pStyle w:val="Heading2"/>
      </w:pPr>
      <w:r>
        <w:t>Pupil premium strategy outcomes</w:t>
      </w:r>
      <w:r w:rsidR="1314601E">
        <w:t>- 202</w:t>
      </w:r>
      <w:r w:rsidR="00E53762">
        <w:t>4/25</w:t>
      </w:r>
    </w:p>
    <w:p w14:paraId="2A7D5544" w14:textId="71976336" w:rsidR="00E66558" w:rsidRDefault="009D71E8">
      <w:r>
        <w:t>This details the impact that our pupil premium activity had on pupils in the 20</w:t>
      </w:r>
      <w:r w:rsidR="00C56E89">
        <w:t>2</w:t>
      </w:r>
      <w:r w:rsidR="00E53762">
        <w:t>4/25</w:t>
      </w:r>
      <w:r w:rsidR="00C56E89">
        <w:t xml:space="preserve"> academic year.</w:t>
      </w:r>
    </w:p>
    <w:tbl>
      <w:tblPr>
        <w:tblStyle w:val="TableGrid"/>
        <w:tblW w:w="9495" w:type="dxa"/>
        <w:tblLayout w:type="fixed"/>
        <w:tblLook w:val="06A0" w:firstRow="1" w:lastRow="0" w:firstColumn="1" w:lastColumn="0" w:noHBand="1" w:noVBand="1"/>
      </w:tblPr>
      <w:tblGrid>
        <w:gridCol w:w="1696"/>
        <w:gridCol w:w="2268"/>
        <w:gridCol w:w="5531"/>
      </w:tblGrid>
      <w:tr w:rsidR="00FE121D" w14:paraId="4791CF5E" w14:textId="77777777" w:rsidTr="28D42EAE">
        <w:trPr>
          <w:trHeight w:val="300"/>
        </w:trPr>
        <w:tc>
          <w:tcPr>
            <w:tcW w:w="1696" w:type="dxa"/>
          </w:tcPr>
          <w:p w14:paraId="4643FD82" w14:textId="77777777" w:rsidR="00FE121D" w:rsidRDefault="00FE121D" w:rsidP="00092535">
            <w:pPr>
              <w:jc w:val="center"/>
            </w:pPr>
            <w:r>
              <w:t>Desired Outcomes</w:t>
            </w:r>
          </w:p>
        </w:tc>
        <w:tc>
          <w:tcPr>
            <w:tcW w:w="2268" w:type="dxa"/>
          </w:tcPr>
          <w:p w14:paraId="396148EE" w14:textId="77777777" w:rsidR="00FE121D" w:rsidRDefault="00FE121D" w:rsidP="00092535">
            <w:pPr>
              <w:jc w:val="center"/>
            </w:pPr>
            <w:r>
              <w:t>Success Criteria</w:t>
            </w:r>
          </w:p>
        </w:tc>
        <w:tc>
          <w:tcPr>
            <w:tcW w:w="5531" w:type="dxa"/>
          </w:tcPr>
          <w:p w14:paraId="6437B118" w14:textId="77777777" w:rsidR="00FE121D" w:rsidRDefault="00FE121D" w:rsidP="00092535">
            <w:pPr>
              <w:jc w:val="center"/>
            </w:pPr>
            <w:r>
              <w:t>Outcome</w:t>
            </w:r>
          </w:p>
        </w:tc>
      </w:tr>
      <w:tr w:rsidR="00FE121D" w:rsidRPr="004F465F" w14:paraId="78A00C69" w14:textId="77777777" w:rsidTr="28D42EAE">
        <w:trPr>
          <w:trHeight w:val="300"/>
        </w:trPr>
        <w:tc>
          <w:tcPr>
            <w:tcW w:w="1696" w:type="dxa"/>
          </w:tcPr>
          <w:p w14:paraId="3FCD2755" w14:textId="77777777" w:rsidR="00FE121D" w:rsidRDefault="00FE121D" w:rsidP="00092535">
            <w:pPr>
              <w:pStyle w:val="TableRow"/>
              <w:jc w:val="both"/>
              <w:rPr>
                <w:sz w:val="22"/>
                <w:szCs w:val="22"/>
              </w:rPr>
            </w:pPr>
            <w:r>
              <w:rPr>
                <w:sz w:val="22"/>
                <w:szCs w:val="22"/>
              </w:rPr>
              <w:t>Ensure attendance improves from last year and throughout the year.</w:t>
            </w:r>
          </w:p>
          <w:p w14:paraId="3C6ACE15" w14:textId="77777777" w:rsidR="00FE121D" w:rsidRDefault="00FE121D" w:rsidP="00092535">
            <w:pPr>
              <w:pStyle w:val="TableRow"/>
              <w:jc w:val="both"/>
              <w:rPr>
                <w:sz w:val="22"/>
                <w:szCs w:val="22"/>
              </w:rPr>
            </w:pPr>
          </w:p>
          <w:p w14:paraId="6870CC2D" w14:textId="77777777" w:rsidR="00FE121D" w:rsidRPr="00110B73" w:rsidRDefault="00FE121D" w:rsidP="00092535">
            <w:pPr>
              <w:rPr>
                <w:sz w:val="22"/>
                <w:szCs w:val="22"/>
              </w:rPr>
            </w:pPr>
            <w:r>
              <w:rPr>
                <w:sz w:val="22"/>
                <w:szCs w:val="22"/>
              </w:rPr>
              <w:t xml:space="preserve">Provide pastoral support for parents, to reduce the number of children late to school or not attending.  </w:t>
            </w:r>
          </w:p>
        </w:tc>
        <w:tc>
          <w:tcPr>
            <w:tcW w:w="2268" w:type="dxa"/>
          </w:tcPr>
          <w:p w14:paraId="4A55BE4D" w14:textId="77777777" w:rsidR="00FE121D" w:rsidRDefault="00FE121D" w:rsidP="00092535">
            <w:pPr>
              <w:pStyle w:val="TableRowCentered"/>
              <w:ind w:left="0"/>
              <w:jc w:val="both"/>
              <w:rPr>
                <w:sz w:val="22"/>
                <w:szCs w:val="22"/>
              </w:rPr>
            </w:pPr>
            <w:r>
              <w:rPr>
                <w:sz w:val="22"/>
                <w:szCs w:val="22"/>
              </w:rPr>
              <w:t xml:space="preserve">Attendance will remain </w:t>
            </w:r>
            <w:r w:rsidRPr="003D6D5B">
              <w:rPr>
                <w:sz w:val="22"/>
                <w:szCs w:val="22"/>
              </w:rPr>
              <w:t>above 96%</w:t>
            </w:r>
            <w:r>
              <w:rPr>
                <w:sz w:val="22"/>
                <w:szCs w:val="22"/>
              </w:rPr>
              <w:t xml:space="preserve"> for all pupils. Persistent absentees will reduce to 10% or below.</w:t>
            </w:r>
          </w:p>
          <w:p w14:paraId="567275A6" w14:textId="77777777" w:rsidR="00FE121D" w:rsidRDefault="00FE121D" w:rsidP="00092535">
            <w:pPr>
              <w:pStyle w:val="TableRowCentered"/>
              <w:ind w:left="0"/>
              <w:jc w:val="both"/>
              <w:rPr>
                <w:sz w:val="22"/>
                <w:szCs w:val="22"/>
              </w:rPr>
            </w:pPr>
          </w:p>
          <w:p w14:paraId="00184DCE" w14:textId="77777777" w:rsidR="00FE121D" w:rsidRDefault="00FE121D" w:rsidP="00092535">
            <w:pPr>
              <w:pStyle w:val="TableRowCentered"/>
              <w:ind w:left="0"/>
              <w:jc w:val="both"/>
              <w:rPr>
                <w:sz w:val="22"/>
                <w:szCs w:val="22"/>
              </w:rPr>
            </w:pPr>
            <w:r w:rsidRPr="0944F992">
              <w:rPr>
                <w:sz w:val="22"/>
                <w:szCs w:val="22"/>
              </w:rPr>
              <w:t>Engagement with coffee mornings, parent forums and other parent focused events will improve throughout the year.</w:t>
            </w:r>
          </w:p>
          <w:p w14:paraId="3F6D8BE9" w14:textId="77777777" w:rsidR="00FE121D" w:rsidRPr="2EE3CA26" w:rsidRDefault="00FE121D" w:rsidP="00092535">
            <w:pPr>
              <w:pStyle w:val="TableRowCentered"/>
              <w:ind w:left="0"/>
              <w:jc w:val="both"/>
              <w:rPr>
                <w:sz w:val="22"/>
                <w:szCs w:val="22"/>
              </w:rPr>
            </w:pPr>
          </w:p>
          <w:p w14:paraId="689D4CB3" w14:textId="77777777" w:rsidR="00FE121D" w:rsidRPr="00110B73" w:rsidRDefault="00FE121D" w:rsidP="00092535">
            <w:pPr>
              <w:jc w:val="both"/>
              <w:rPr>
                <w:sz w:val="22"/>
                <w:szCs w:val="22"/>
                <w:highlight w:val="yellow"/>
              </w:rPr>
            </w:pPr>
            <w:r w:rsidRPr="0944F992">
              <w:rPr>
                <w:sz w:val="22"/>
                <w:szCs w:val="22"/>
              </w:rPr>
              <w:t>82% of parents will feel by school enables their children to succeed, (with pastoral support if needed) evidenced through responses to the parent questionnaire.</w:t>
            </w:r>
          </w:p>
        </w:tc>
        <w:tc>
          <w:tcPr>
            <w:tcW w:w="5531" w:type="dxa"/>
          </w:tcPr>
          <w:p w14:paraId="75945B72" w14:textId="77777777" w:rsidR="00FE121D" w:rsidRPr="00A50A87" w:rsidRDefault="00FE121D" w:rsidP="00092535">
            <w:pPr>
              <w:spacing w:before="120"/>
              <w:jc w:val="both"/>
              <w:rPr>
                <w:sz w:val="22"/>
                <w:szCs w:val="22"/>
                <w:u w:val="single"/>
              </w:rPr>
            </w:pPr>
            <w:r w:rsidRPr="73E617AC">
              <w:rPr>
                <w:sz w:val="22"/>
                <w:szCs w:val="22"/>
                <w:u w:val="single"/>
              </w:rPr>
              <w:t>Attendance</w:t>
            </w:r>
          </w:p>
          <w:tbl>
            <w:tblPr>
              <w:tblStyle w:val="TableGrid"/>
              <w:tblpPr w:leftFromText="180" w:rightFromText="180" w:vertAnchor="page" w:horzAnchor="margin" w:tblpY="1057"/>
              <w:tblOverlap w:val="never"/>
              <w:tblW w:w="0" w:type="auto"/>
              <w:tblLook w:val="04A0" w:firstRow="1" w:lastRow="0" w:firstColumn="1" w:lastColumn="0" w:noHBand="0" w:noVBand="1"/>
            </w:tblPr>
            <w:tblGrid>
              <w:gridCol w:w="1699"/>
              <w:gridCol w:w="1699"/>
              <w:gridCol w:w="1700"/>
            </w:tblGrid>
            <w:tr w:rsidR="00FE121D" w:rsidRPr="00110B73" w14:paraId="6AD2953B" w14:textId="77777777" w:rsidTr="6C8C1552">
              <w:trPr>
                <w:trHeight w:val="699"/>
              </w:trPr>
              <w:tc>
                <w:tcPr>
                  <w:tcW w:w="1699" w:type="dxa"/>
                </w:tcPr>
                <w:p w14:paraId="57851E3F" w14:textId="77777777" w:rsidR="00FE121D" w:rsidRPr="00A50A87" w:rsidRDefault="00FE121D" w:rsidP="00092535">
                  <w:pPr>
                    <w:pStyle w:val="TableRowCentered"/>
                    <w:ind w:left="0"/>
                    <w:rPr>
                      <w:rFonts w:cs="Arial"/>
                      <w:sz w:val="20"/>
                    </w:rPr>
                  </w:pPr>
                </w:p>
              </w:tc>
              <w:tc>
                <w:tcPr>
                  <w:tcW w:w="1699" w:type="dxa"/>
                </w:tcPr>
                <w:p w14:paraId="28E63E37" w14:textId="77777777" w:rsidR="00FE121D" w:rsidRPr="00A50A87" w:rsidRDefault="00FE121D" w:rsidP="00092535">
                  <w:pPr>
                    <w:pStyle w:val="TableRowCentered"/>
                    <w:ind w:left="0"/>
                    <w:jc w:val="left"/>
                    <w:rPr>
                      <w:rFonts w:cs="Arial"/>
                      <w:sz w:val="20"/>
                    </w:rPr>
                  </w:pPr>
                  <w:r w:rsidRPr="00A50A87">
                    <w:rPr>
                      <w:rFonts w:cs="Arial"/>
                      <w:sz w:val="20"/>
                    </w:rPr>
                    <w:t>Attendance</w:t>
                  </w:r>
                  <w:r>
                    <w:rPr>
                      <w:rFonts w:cs="Arial"/>
                      <w:sz w:val="20"/>
                    </w:rPr>
                    <w:t xml:space="preserve"> </w:t>
                  </w:r>
                </w:p>
              </w:tc>
              <w:tc>
                <w:tcPr>
                  <w:tcW w:w="1700" w:type="dxa"/>
                </w:tcPr>
                <w:p w14:paraId="23ED89F7" w14:textId="77777777" w:rsidR="00FE121D" w:rsidRPr="00A50A87" w:rsidRDefault="00FE121D" w:rsidP="00092535">
                  <w:pPr>
                    <w:pStyle w:val="TableRowCentered"/>
                    <w:ind w:left="0"/>
                    <w:jc w:val="left"/>
                    <w:rPr>
                      <w:rFonts w:cs="Arial"/>
                      <w:sz w:val="20"/>
                    </w:rPr>
                  </w:pPr>
                  <w:r w:rsidRPr="00A50A87">
                    <w:rPr>
                      <w:rFonts w:cs="Arial"/>
                      <w:sz w:val="20"/>
                    </w:rPr>
                    <w:t>Persistent Absentees</w:t>
                  </w:r>
                </w:p>
              </w:tc>
            </w:tr>
            <w:tr w:rsidR="00FE121D" w:rsidRPr="00110B73" w14:paraId="2BE128D3" w14:textId="77777777" w:rsidTr="6C8C1552">
              <w:trPr>
                <w:trHeight w:val="856"/>
              </w:trPr>
              <w:tc>
                <w:tcPr>
                  <w:tcW w:w="1699" w:type="dxa"/>
                </w:tcPr>
                <w:p w14:paraId="2BB3E3BC" w14:textId="77777777" w:rsidR="00FE121D" w:rsidRDefault="00FE121D" w:rsidP="00092535">
                  <w:pPr>
                    <w:pStyle w:val="TableRowCentered"/>
                    <w:ind w:left="0"/>
                    <w:jc w:val="left"/>
                    <w:rPr>
                      <w:rFonts w:cs="Arial"/>
                      <w:sz w:val="20"/>
                    </w:rPr>
                  </w:pPr>
                  <w:r>
                    <w:rPr>
                      <w:rFonts w:cs="Arial"/>
                      <w:sz w:val="20"/>
                    </w:rPr>
                    <w:t xml:space="preserve">School- </w:t>
                  </w:r>
                </w:p>
                <w:p w14:paraId="2F345AF8" w14:textId="77777777" w:rsidR="00FE121D" w:rsidRPr="00A50A87" w:rsidRDefault="00FE121D" w:rsidP="00092535">
                  <w:pPr>
                    <w:pStyle w:val="TableRowCentered"/>
                    <w:ind w:left="0"/>
                    <w:jc w:val="left"/>
                    <w:rPr>
                      <w:rFonts w:cs="Arial"/>
                      <w:sz w:val="20"/>
                    </w:rPr>
                  </w:pPr>
                  <w:r w:rsidRPr="00A50A87">
                    <w:rPr>
                      <w:rFonts w:cs="Arial"/>
                      <w:sz w:val="20"/>
                    </w:rPr>
                    <w:t>All children</w:t>
                  </w:r>
                </w:p>
              </w:tc>
              <w:tc>
                <w:tcPr>
                  <w:tcW w:w="1699" w:type="dxa"/>
                </w:tcPr>
                <w:p w14:paraId="0692B45D" w14:textId="6289A74C" w:rsidR="00FE121D" w:rsidRPr="00A50A87" w:rsidRDefault="00FE121D" w:rsidP="6C8C1552">
                  <w:pPr>
                    <w:pStyle w:val="TableRowCentered"/>
                    <w:ind w:left="0"/>
                    <w:jc w:val="left"/>
                    <w:rPr>
                      <w:rFonts w:cs="Arial"/>
                      <w:sz w:val="20"/>
                    </w:rPr>
                  </w:pPr>
                  <w:r w:rsidRPr="6C8C1552">
                    <w:rPr>
                      <w:rFonts w:cs="Arial"/>
                      <w:sz w:val="20"/>
                    </w:rPr>
                    <w:t>93.</w:t>
                  </w:r>
                  <w:r w:rsidR="2C479957" w:rsidRPr="6C8C1552">
                    <w:rPr>
                      <w:rFonts w:cs="Arial"/>
                      <w:sz w:val="20"/>
                    </w:rPr>
                    <w:t>8</w:t>
                  </w:r>
                  <w:r w:rsidRPr="6C8C1552">
                    <w:rPr>
                      <w:rFonts w:cs="Arial"/>
                      <w:sz w:val="20"/>
                    </w:rPr>
                    <w:t>%</w:t>
                  </w:r>
                </w:p>
              </w:tc>
              <w:tc>
                <w:tcPr>
                  <w:tcW w:w="1700" w:type="dxa"/>
                </w:tcPr>
                <w:p w14:paraId="451E0636" w14:textId="1728E3ED" w:rsidR="00FE121D" w:rsidRPr="00A50A87" w:rsidRDefault="5ABBDC77" w:rsidP="6C8C1552">
                  <w:pPr>
                    <w:pStyle w:val="TableRowCentered"/>
                    <w:ind w:left="0"/>
                    <w:jc w:val="left"/>
                    <w:rPr>
                      <w:rFonts w:cs="Arial"/>
                      <w:sz w:val="20"/>
                    </w:rPr>
                  </w:pPr>
                  <w:r w:rsidRPr="6C8C1552">
                    <w:rPr>
                      <w:rFonts w:cs="Arial"/>
                      <w:sz w:val="20"/>
                    </w:rPr>
                    <w:t>18</w:t>
                  </w:r>
                  <w:r w:rsidR="00FE121D" w:rsidRPr="6C8C1552">
                    <w:rPr>
                      <w:rFonts w:cs="Arial"/>
                      <w:sz w:val="20"/>
                    </w:rPr>
                    <w:t>%</w:t>
                  </w:r>
                </w:p>
              </w:tc>
            </w:tr>
            <w:tr w:rsidR="00FE121D" w:rsidRPr="00110B73" w14:paraId="1CE17F69" w14:textId="77777777" w:rsidTr="6C8C1552">
              <w:trPr>
                <w:trHeight w:val="1320"/>
              </w:trPr>
              <w:tc>
                <w:tcPr>
                  <w:tcW w:w="1699" w:type="dxa"/>
                </w:tcPr>
                <w:p w14:paraId="77E7ED02" w14:textId="77777777" w:rsidR="00FE121D" w:rsidRDefault="00FE121D" w:rsidP="00092535">
                  <w:pPr>
                    <w:pStyle w:val="TableRowCentered"/>
                    <w:ind w:left="0"/>
                    <w:jc w:val="left"/>
                    <w:rPr>
                      <w:rFonts w:cs="Arial"/>
                      <w:sz w:val="20"/>
                    </w:rPr>
                  </w:pPr>
                  <w:r>
                    <w:rPr>
                      <w:rFonts w:cs="Arial"/>
                      <w:sz w:val="20"/>
                    </w:rPr>
                    <w:t>School-</w:t>
                  </w:r>
                </w:p>
                <w:p w14:paraId="177C5513" w14:textId="77777777" w:rsidR="00FE121D" w:rsidRPr="00A50A87" w:rsidRDefault="00FE121D" w:rsidP="00092535">
                  <w:pPr>
                    <w:pStyle w:val="TableRowCentered"/>
                    <w:ind w:left="0"/>
                    <w:jc w:val="left"/>
                    <w:rPr>
                      <w:rFonts w:cs="Arial"/>
                      <w:sz w:val="20"/>
                    </w:rPr>
                  </w:pPr>
                  <w:r w:rsidRPr="00A50A87">
                    <w:rPr>
                      <w:rFonts w:cs="Arial"/>
                      <w:sz w:val="20"/>
                    </w:rPr>
                    <w:t>Disadvantaged children</w:t>
                  </w:r>
                </w:p>
              </w:tc>
              <w:tc>
                <w:tcPr>
                  <w:tcW w:w="1699" w:type="dxa"/>
                </w:tcPr>
                <w:p w14:paraId="17D86A62" w14:textId="530AF411" w:rsidR="00FE121D" w:rsidRPr="00A50A87" w:rsidRDefault="07713A1A" w:rsidP="6C8C1552">
                  <w:pPr>
                    <w:pStyle w:val="TableRowCentered"/>
                    <w:ind w:left="0"/>
                    <w:jc w:val="left"/>
                    <w:rPr>
                      <w:rFonts w:cs="Arial"/>
                      <w:sz w:val="20"/>
                    </w:rPr>
                  </w:pPr>
                  <w:r w:rsidRPr="6C8C1552">
                    <w:rPr>
                      <w:rFonts w:cs="Arial"/>
                      <w:sz w:val="20"/>
                    </w:rPr>
                    <w:t>89.9</w:t>
                  </w:r>
                  <w:r w:rsidR="00FE121D" w:rsidRPr="6C8C1552">
                    <w:rPr>
                      <w:rFonts w:cs="Arial"/>
                      <w:sz w:val="20"/>
                    </w:rPr>
                    <w:t>%</w:t>
                  </w:r>
                </w:p>
              </w:tc>
              <w:tc>
                <w:tcPr>
                  <w:tcW w:w="1700" w:type="dxa"/>
                </w:tcPr>
                <w:p w14:paraId="6475F915" w14:textId="75D2F9A9" w:rsidR="00FE121D" w:rsidRPr="00A50A87" w:rsidRDefault="069AF13B" w:rsidP="6C8C1552">
                  <w:pPr>
                    <w:pStyle w:val="TableRowCentered"/>
                    <w:ind w:left="0"/>
                    <w:jc w:val="left"/>
                    <w:rPr>
                      <w:rFonts w:cs="Arial"/>
                      <w:sz w:val="20"/>
                    </w:rPr>
                  </w:pPr>
                  <w:r w:rsidRPr="6C8C1552">
                    <w:rPr>
                      <w:rFonts w:cs="Arial"/>
                      <w:sz w:val="20"/>
                    </w:rPr>
                    <w:t>28.6</w:t>
                  </w:r>
                  <w:r w:rsidR="00FE121D" w:rsidRPr="6C8C1552">
                    <w:rPr>
                      <w:rFonts w:cs="Arial"/>
                      <w:sz w:val="20"/>
                    </w:rPr>
                    <w:t>%</w:t>
                  </w:r>
                </w:p>
              </w:tc>
            </w:tr>
            <w:tr w:rsidR="00FE121D" w:rsidRPr="00110B73" w14:paraId="3CFB808A" w14:textId="77777777" w:rsidTr="6C8C1552">
              <w:trPr>
                <w:trHeight w:val="1320"/>
              </w:trPr>
              <w:tc>
                <w:tcPr>
                  <w:tcW w:w="1699" w:type="dxa"/>
                </w:tcPr>
                <w:p w14:paraId="11E19E63" w14:textId="77777777" w:rsidR="00FE121D" w:rsidRPr="00A50A87" w:rsidRDefault="00FE121D" w:rsidP="00092535">
                  <w:pPr>
                    <w:pStyle w:val="TableRowCentered"/>
                    <w:ind w:left="0"/>
                    <w:jc w:val="left"/>
                    <w:rPr>
                      <w:rFonts w:cs="Arial"/>
                      <w:sz w:val="20"/>
                    </w:rPr>
                  </w:pPr>
                  <w:r w:rsidRPr="00A50A87">
                    <w:rPr>
                      <w:rFonts w:cs="Arial"/>
                      <w:sz w:val="20"/>
                    </w:rPr>
                    <w:t>National</w:t>
                  </w:r>
                  <w:r>
                    <w:rPr>
                      <w:rFonts w:cs="Arial"/>
                      <w:sz w:val="20"/>
                    </w:rPr>
                    <w:t>-D</w:t>
                  </w:r>
                  <w:r w:rsidRPr="00A50A87">
                    <w:rPr>
                      <w:rFonts w:cs="Arial"/>
                      <w:sz w:val="20"/>
                    </w:rPr>
                    <w:t>isadvantaged</w:t>
                  </w:r>
                  <w:r>
                    <w:rPr>
                      <w:rFonts w:cs="Arial"/>
                      <w:sz w:val="20"/>
                    </w:rPr>
                    <w:t xml:space="preserve"> children</w:t>
                  </w:r>
                </w:p>
              </w:tc>
              <w:tc>
                <w:tcPr>
                  <w:tcW w:w="1699" w:type="dxa"/>
                </w:tcPr>
                <w:p w14:paraId="1785FB22" w14:textId="34B952E9" w:rsidR="00FE121D" w:rsidRPr="00A50A87" w:rsidRDefault="00FE121D" w:rsidP="6C8C1552">
                  <w:pPr>
                    <w:pStyle w:val="TableRowCentered"/>
                    <w:ind w:left="0"/>
                    <w:jc w:val="left"/>
                    <w:rPr>
                      <w:rFonts w:cs="Arial"/>
                      <w:sz w:val="20"/>
                    </w:rPr>
                  </w:pPr>
                  <w:r w:rsidRPr="6C8C1552">
                    <w:rPr>
                      <w:rFonts w:cs="Arial"/>
                      <w:sz w:val="20"/>
                    </w:rPr>
                    <w:t>92.</w:t>
                  </w:r>
                  <w:r w:rsidR="3C152BC9" w:rsidRPr="6C8C1552">
                    <w:rPr>
                      <w:rFonts w:cs="Arial"/>
                      <w:sz w:val="20"/>
                    </w:rPr>
                    <w:t>6</w:t>
                  </w:r>
                  <w:r w:rsidRPr="6C8C1552">
                    <w:rPr>
                      <w:rFonts w:cs="Arial"/>
                      <w:sz w:val="20"/>
                    </w:rPr>
                    <w:t>%</w:t>
                  </w:r>
                </w:p>
              </w:tc>
              <w:tc>
                <w:tcPr>
                  <w:tcW w:w="1700" w:type="dxa"/>
                </w:tcPr>
                <w:p w14:paraId="09FFFF8D" w14:textId="0952D410" w:rsidR="00FE121D" w:rsidRPr="00A50A87" w:rsidRDefault="00FE121D" w:rsidP="6C8C1552">
                  <w:pPr>
                    <w:pStyle w:val="TableRowCentered"/>
                    <w:ind w:left="0"/>
                    <w:jc w:val="left"/>
                    <w:rPr>
                      <w:rFonts w:cs="Arial"/>
                      <w:sz w:val="20"/>
                    </w:rPr>
                  </w:pPr>
                  <w:r w:rsidRPr="6C8C1552">
                    <w:rPr>
                      <w:rFonts w:cs="Arial"/>
                      <w:sz w:val="20"/>
                    </w:rPr>
                    <w:t>2</w:t>
                  </w:r>
                  <w:r w:rsidR="4EFE05F7" w:rsidRPr="6C8C1552">
                    <w:rPr>
                      <w:rFonts w:cs="Arial"/>
                      <w:sz w:val="20"/>
                    </w:rPr>
                    <w:t>4.4</w:t>
                  </w:r>
                  <w:r w:rsidRPr="6C8C1552">
                    <w:rPr>
                      <w:rFonts w:cs="Arial"/>
                      <w:sz w:val="20"/>
                    </w:rPr>
                    <w:t>%</w:t>
                  </w:r>
                </w:p>
              </w:tc>
            </w:tr>
          </w:tbl>
          <w:p w14:paraId="177F1071" w14:textId="77777777" w:rsidR="00FE121D" w:rsidRDefault="00FE121D" w:rsidP="00092535">
            <w:pPr>
              <w:jc w:val="both"/>
              <w:rPr>
                <w:sz w:val="22"/>
                <w:szCs w:val="22"/>
                <w:highlight w:val="yellow"/>
                <w:u w:val="single"/>
              </w:rPr>
            </w:pPr>
          </w:p>
          <w:p w14:paraId="00A67E85" w14:textId="74A6701F" w:rsidR="00FE121D" w:rsidRPr="007224F9" w:rsidRDefault="00FE121D" w:rsidP="28D42EAE">
            <w:pPr>
              <w:pStyle w:val="ListParagraph"/>
              <w:jc w:val="both"/>
              <w:rPr>
                <w:i/>
                <w:iCs/>
                <w:sz w:val="22"/>
                <w:szCs w:val="22"/>
              </w:rPr>
            </w:pPr>
            <w:r w:rsidRPr="28D42EAE">
              <w:rPr>
                <w:sz w:val="22"/>
                <w:szCs w:val="22"/>
              </w:rPr>
              <w:t xml:space="preserve">There is </w:t>
            </w:r>
            <w:r w:rsidR="53A12ABD" w:rsidRPr="28D42EAE">
              <w:rPr>
                <w:sz w:val="22"/>
                <w:szCs w:val="22"/>
              </w:rPr>
              <w:t>3</w:t>
            </w:r>
            <w:r w:rsidRPr="28D42EAE">
              <w:rPr>
                <w:sz w:val="22"/>
                <w:szCs w:val="22"/>
              </w:rPr>
              <w:t>% gap between school disadvantaged and national</w:t>
            </w:r>
            <w:r w:rsidR="066DD0AE" w:rsidRPr="28D42EAE">
              <w:rPr>
                <w:sz w:val="22"/>
                <w:szCs w:val="22"/>
              </w:rPr>
              <w:t>.</w:t>
            </w:r>
          </w:p>
          <w:p w14:paraId="0E506207" w14:textId="77777777" w:rsidR="00FE121D" w:rsidRDefault="00FE121D" w:rsidP="00092535">
            <w:pPr>
              <w:pStyle w:val="ListParagraph"/>
              <w:numPr>
                <w:ilvl w:val="0"/>
                <w:numId w:val="17"/>
              </w:numPr>
              <w:jc w:val="both"/>
              <w:rPr>
                <w:sz w:val="22"/>
                <w:szCs w:val="22"/>
              </w:rPr>
            </w:pPr>
            <w:r>
              <w:rPr>
                <w:sz w:val="22"/>
                <w:szCs w:val="22"/>
              </w:rPr>
              <w:t xml:space="preserve">17/37 </w:t>
            </w:r>
            <w:r w:rsidRPr="005D28AF">
              <w:rPr>
                <w:sz w:val="22"/>
                <w:szCs w:val="22"/>
              </w:rPr>
              <w:t>persistent absentees</w:t>
            </w:r>
            <w:r>
              <w:rPr>
                <w:sz w:val="22"/>
                <w:szCs w:val="22"/>
              </w:rPr>
              <w:t xml:space="preserve"> are Disadvantaged. Of these pupils, 8/17 also have SEND. </w:t>
            </w:r>
          </w:p>
          <w:p w14:paraId="3CCD5261" w14:textId="77777777" w:rsidR="00FE121D" w:rsidRPr="005D28AF" w:rsidRDefault="00FE121D" w:rsidP="00092535">
            <w:pPr>
              <w:pStyle w:val="ListParagraph"/>
              <w:numPr>
                <w:ilvl w:val="0"/>
                <w:numId w:val="17"/>
              </w:numPr>
              <w:jc w:val="both"/>
              <w:rPr>
                <w:sz w:val="22"/>
                <w:szCs w:val="22"/>
              </w:rPr>
            </w:pPr>
            <w:r>
              <w:rPr>
                <w:sz w:val="22"/>
                <w:szCs w:val="22"/>
              </w:rPr>
              <w:t>4/37</w:t>
            </w:r>
            <w:r w:rsidRPr="005D28AF">
              <w:rPr>
                <w:sz w:val="22"/>
                <w:szCs w:val="22"/>
              </w:rPr>
              <w:t xml:space="preserve"> persistent absentees were on part-time timetables due to their SEMH.</w:t>
            </w:r>
          </w:p>
          <w:p w14:paraId="2BDE1C2F" w14:textId="77777777" w:rsidR="00FE121D" w:rsidRPr="005D28AF" w:rsidRDefault="00FE121D" w:rsidP="00092535">
            <w:pPr>
              <w:pStyle w:val="ListParagraph"/>
              <w:jc w:val="both"/>
              <w:rPr>
                <w:sz w:val="22"/>
                <w:szCs w:val="22"/>
              </w:rPr>
            </w:pPr>
            <w:r w:rsidRPr="73E617AC">
              <w:rPr>
                <w:sz w:val="22"/>
                <w:szCs w:val="22"/>
              </w:rPr>
              <w:t xml:space="preserve">20/37 persistent absentee pupils were given regular support by the Pastoral Lead to help their attendance to improve. Of these, 11/16 pupils' attendance improved following this support (not including part-time timetables). </w:t>
            </w:r>
          </w:p>
          <w:p w14:paraId="02EBF711" w14:textId="77777777" w:rsidR="00FE121D" w:rsidRDefault="00FE121D" w:rsidP="00092535">
            <w:pPr>
              <w:jc w:val="both"/>
              <w:rPr>
                <w:sz w:val="22"/>
                <w:szCs w:val="22"/>
              </w:rPr>
            </w:pPr>
            <w:r w:rsidRPr="00B97AD0">
              <w:rPr>
                <w:sz w:val="22"/>
                <w:szCs w:val="22"/>
              </w:rPr>
              <w:t xml:space="preserve">Aquinas attendance provision supported the school to monitor attendance and hold meetings with parents to improve persistent absenteeism. </w:t>
            </w:r>
          </w:p>
          <w:p w14:paraId="3171FF4C" w14:textId="77777777" w:rsidR="00FE121D" w:rsidRDefault="00FE121D" w:rsidP="00092535">
            <w:pPr>
              <w:jc w:val="both"/>
              <w:rPr>
                <w:sz w:val="22"/>
                <w:szCs w:val="22"/>
              </w:rPr>
            </w:pPr>
            <w:r>
              <w:rPr>
                <w:sz w:val="22"/>
                <w:szCs w:val="22"/>
              </w:rPr>
              <w:t xml:space="preserve">Actions were shared with an Attendance Officer at Essex County Council who agreed the school were </w:t>
            </w:r>
            <w:r>
              <w:rPr>
                <w:sz w:val="22"/>
                <w:szCs w:val="22"/>
              </w:rPr>
              <w:lastRenderedPageBreak/>
              <w:t xml:space="preserve">doing all they could to improve school attendance, e.g. deep cleans during periods of illness. </w:t>
            </w:r>
          </w:p>
          <w:p w14:paraId="7D5BE252" w14:textId="77777777" w:rsidR="00FE121D" w:rsidRDefault="00FE121D" w:rsidP="00092535">
            <w:pPr>
              <w:jc w:val="both"/>
              <w:rPr>
                <w:sz w:val="22"/>
                <w:szCs w:val="22"/>
              </w:rPr>
            </w:pPr>
            <w:r w:rsidRPr="32F5258C">
              <w:rPr>
                <w:sz w:val="22"/>
                <w:szCs w:val="22"/>
              </w:rPr>
              <w:t xml:space="preserve">To address attendance in 2025/26, the school is part of a trust-wide attendance </w:t>
            </w:r>
            <w:proofErr w:type="gramStart"/>
            <w:r w:rsidRPr="32F5258C">
              <w:rPr>
                <w:sz w:val="22"/>
                <w:szCs w:val="22"/>
              </w:rPr>
              <w:t>programme</w:t>
            </w:r>
            <w:proofErr w:type="gramEnd"/>
            <w:r w:rsidRPr="32F5258C">
              <w:rPr>
                <w:sz w:val="22"/>
                <w:szCs w:val="22"/>
              </w:rPr>
              <w:t xml:space="preserve"> and changes have been made to the way attendance is monitored and actioned in school. Attendance is a key focus of Pupil Progress and Vulnerable Pupil meetings.</w:t>
            </w:r>
          </w:p>
          <w:p w14:paraId="49066138" w14:textId="77777777" w:rsidR="00FE121D" w:rsidRPr="004F465F" w:rsidRDefault="00FE121D" w:rsidP="00092535">
            <w:pPr>
              <w:spacing w:before="120"/>
              <w:jc w:val="both"/>
              <w:rPr>
                <w:sz w:val="22"/>
                <w:szCs w:val="22"/>
                <w:u w:val="single"/>
              </w:rPr>
            </w:pPr>
            <w:r w:rsidRPr="004F465F">
              <w:rPr>
                <w:sz w:val="22"/>
                <w:szCs w:val="22"/>
                <w:u w:val="single"/>
              </w:rPr>
              <w:t>Pastoral support</w:t>
            </w:r>
          </w:p>
          <w:p w14:paraId="14CC7DE2" w14:textId="77777777" w:rsidR="00FE121D" w:rsidRDefault="00FE121D" w:rsidP="00092535">
            <w:pPr>
              <w:spacing w:before="120"/>
              <w:jc w:val="both"/>
              <w:rPr>
                <w:sz w:val="22"/>
                <w:szCs w:val="22"/>
              </w:rPr>
            </w:pPr>
            <w:r w:rsidRPr="003B2ADF">
              <w:rPr>
                <w:sz w:val="22"/>
                <w:szCs w:val="22"/>
              </w:rPr>
              <w:t xml:space="preserve">A new pastoral lead took up post and </w:t>
            </w:r>
            <w:r>
              <w:rPr>
                <w:sz w:val="22"/>
                <w:szCs w:val="22"/>
              </w:rPr>
              <w:t xml:space="preserve">worked closely with the local community to foster positive relationships. </w:t>
            </w:r>
          </w:p>
          <w:p w14:paraId="04060718" w14:textId="77777777" w:rsidR="00FE121D" w:rsidRDefault="00FE121D" w:rsidP="00092535">
            <w:pPr>
              <w:spacing w:before="120"/>
              <w:jc w:val="both"/>
              <w:rPr>
                <w:sz w:val="22"/>
                <w:szCs w:val="22"/>
              </w:rPr>
            </w:pPr>
            <w:r w:rsidRPr="32F5258C">
              <w:rPr>
                <w:sz w:val="22"/>
                <w:szCs w:val="22"/>
              </w:rPr>
              <w:t>Seven wellbeing or celebration events took place throughout the year, and attendance improved throughout (440% increase from first event to the last).</w:t>
            </w:r>
          </w:p>
          <w:p w14:paraId="764ADBD6" w14:textId="77777777" w:rsidR="00FE121D" w:rsidRDefault="00FE121D" w:rsidP="00092535">
            <w:pPr>
              <w:spacing w:before="120"/>
              <w:jc w:val="both"/>
              <w:rPr>
                <w:sz w:val="22"/>
                <w:szCs w:val="22"/>
              </w:rPr>
            </w:pPr>
            <w:r>
              <w:rPr>
                <w:sz w:val="22"/>
                <w:szCs w:val="22"/>
              </w:rPr>
              <w:t xml:space="preserve">67% of our families in receipt of Pupil Premium funding were supported by the Pastoral Lead. This ranged from attendance support, SEMH interventions, arranging food parcels and making referrals to outreach services. </w:t>
            </w:r>
          </w:p>
          <w:p w14:paraId="30E0A2D2" w14:textId="77777777" w:rsidR="00FE121D" w:rsidRPr="00A50A87" w:rsidRDefault="00FE121D" w:rsidP="00092535">
            <w:pPr>
              <w:spacing w:before="120"/>
              <w:jc w:val="both"/>
              <w:rPr>
                <w:sz w:val="22"/>
                <w:szCs w:val="22"/>
              </w:rPr>
            </w:pPr>
            <w:r w:rsidRPr="32F5258C">
              <w:rPr>
                <w:sz w:val="22"/>
                <w:szCs w:val="22"/>
              </w:rPr>
              <w:t xml:space="preserve">In addition to this, a further 13 families who were identified as disadvantaged by the school received regular pastoral support. </w:t>
            </w:r>
          </w:p>
          <w:p w14:paraId="34D3125B" w14:textId="77777777" w:rsidR="00FE121D" w:rsidRPr="004F465F" w:rsidRDefault="00FE121D" w:rsidP="00092535">
            <w:pPr>
              <w:jc w:val="both"/>
              <w:rPr>
                <w:sz w:val="22"/>
                <w:szCs w:val="22"/>
              </w:rPr>
            </w:pPr>
            <w:r w:rsidRPr="32F5258C">
              <w:rPr>
                <w:sz w:val="22"/>
                <w:szCs w:val="22"/>
              </w:rPr>
              <w:t xml:space="preserve"> </w:t>
            </w:r>
            <w:r w:rsidRPr="32F5258C">
              <w:rPr>
                <w:sz w:val="22"/>
                <w:szCs w:val="22"/>
                <w:u w:val="single"/>
              </w:rPr>
              <w:t>Parent views</w:t>
            </w:r>
          </w:p>
          <w:tbl>
            <w:tblPr>
              <w:tblStyle w:val="TableGrid"/>
              <w:tblW w:w="0" w:type="auto"/>
              <w:tblLayout w:type="fixed"/>
              <w:tblLook w:val="06A0" w:firstRow="1" w:lastRow="0" w:firstColumn="1" w:lastColumn="0" w:noHBand="1" w:noVBand="1"/>
            </w:tblPr>
            <w:tblGrid>
              <w:gridCol w:w="1770"/>
              <w:gridCol w:w="1770"/>
              <w:gridCol w:w="1770"/>
            </w:tblGrid>
            <w:tr w:rsidR="00FE121D" w14:paraId="7BFB35B4" w14:textId="77777777" w:rsidTr="00092535">
              <w:trPr>
                <w:trHeight w:val="300"/>
              </w:trPr>
              <w:tc>
                <w:tcPr>
                  <w:tcW w:w="1770" w:type="dxa"/>
                </w:tcPr>
                <w:p w14:paraId="2073EC27" w14:textId="77777777" w:rsidR="00FE121D" w:rsidRDefault="00FE121D" w:rsidP="00092535">
                  <w:pPr>
                    <w:rPr>
                      <w:sz w:val="22"/>
                      <w:szCs w:val="22"/>
                    </w:rPr>
                  </w:pPr>
                </w:p>
              </w:tc>
              <w:tc>
                <w:tcPr>
                  <w:tcW w:w="1770" w:type="dxa"/>
                </w:tcPr>
                <w:p w14:paraId="1A374566" w14:textId="77777777" w:rsidR="00FE121D" w:rsidRDefault="00FE121D" w:rsidP="00092535">
                  <w:pPr>
                    <w:rPr>
                      <w:sz w:val="22"/>
                      <w:szCs w:val="22"/>
                    </w:rPr>
                  </w:pPr>
                  <w:r w:rsidRPr="32F5258C">
                    <w:rPr>
                      <w:sz w:val="22"/>
                      <w:szCs w:val="22"/>
                    </w:rPr>
                    <w:t xml:space="preserve">The school has high expectations for my child </w:t>
                  </w:r>
                </w:p>
              </w:tc>
              <w:tc>
                <w:tcPr>
                  <w:tcW w:w="1770" w:type="dxa"/>
                </w:tcPr>
                <w:p w14:paraId="556E1A7E" w14:textId="77777777" w:rsidR="00FE121D" w:rsidRDefault="00FE121D" w:rsidP="00092535">
                  <w:pPr>
                    <w:rPr>
                      <w:sz w:val="22"/>
                      <w:szCs w:val="22"/>
                    </w:rPr>
                  </w:pPr>
                  <w:r w:rsidRPr="32F5258C">
                    <w:rPr>
                      <w:sz w:val="22"/>
                      <w:szCs w:val="22"/>
                    </w:rPr>
                    <w:t>I would recommend the school to another parent</w:t>
                  </w:r>
                </w:p>
              </w:tc>
            </w:tr>
            <w:tr w:rsidR="00FE121D" w14:paraId="4A494660" w14:textId="77777777" w:rsidTr="00092535">
              <w:trPr>
                <w:trHeight w:val="300"/>
              </w:trPr>
              <w:tc>
                <w:tcPr>
                  <w:tcW w:w="1770" w:type="dxa"/>
                </w:tcPr>
                <w:p w14:paraId="6F4823BD" w14:textId="77777777" w:rsidR="00FE121D" w:rsidRDefault="00FE121D" w:rsidP="00092535">
                  <w:pPr>
                    <w:rPr>
                      <w:sz w:val="22"/>
                      <w:szCs w:val="22"/>
                    </w:rPr>
                  </w:pPr>
                  <w:r w:rsidRPr="32F5258C">
                    <w:rPr>
                      <w:sz w:val="22"/>
                      <w:szCs w:val="22"/>
                    </w:rPr>
                    <w:t>School- Strongly agree/ Agree %</w:t>
                  </w:r>
                </w:p>
              </w:tc>
              <w:tc>
                <w:tcPr>
                  <w:tcW w:w="1770" w:type="dxa"/>
                </w:tcPr>
                <w:p w14:paraId="3D8FF27C" w14:textId="77777777" w:rsidR="00FE121D" w:rsidRDefault="00FE121D" w:rsidP="00092535">
                  <w:pPr>
                    <w:rPr>
                      <w:sz w:val="22"/>
                      <w:szCs w:val="22"/>
                    </w:rPr>
                  </w:pPr>
                  <w:r w:rsidRPr="32F5258C">
                    <w:rPr>
                      <w:sz w:val="22"/>
                      <w:szCs w:val="22"/>
                    </w:rPr>
                    <w:t>95%</w:t>
                  </w:r>
                </w:p>
              </w:tc>
              <w:tc>
                <w:tcPr>
                  <w:tcW w:w="1770" w:type="dxa"/>
                </w:tcPr>
                <w:p w14:paraId="56565D61" w14:textId="77777777" w:rsidR="00FE121D" w:rsidRDefault="00FE121D" w:rsidP="00092535">
                  <w:pPr>
                    <w:rPr>
                      <w:sz w:val="22"/>
                      <w:szCs w:val="22"/>
                    </w:rPr>
                  </w:pPr>
                  <w:r w:rsidRPr="32F5258C">
                    <w:rPr>
                      <w:sz w:val="22"/>
                      <w:szCs w:val="22"/>
                    </w:rPr>
                    <w:t>Yes- 98%</w:t>
                  </w:r>
                </w:p>
              </w:tc>
            </w:tr>
            <w:tr w:rsidR="00FE121D" w14:paraId="39D4A18B" w14:textId="77777777" w:rsidTr="00092535">
              <w:trPr>
                <w:trHeight w:val="300"/>
              </w:trPr>
              <w:tc>
                <w:tcPr>
                  <w:tcW w:w="1770" w:type="dxa"/>
                </w:tcPr>
                <w:p w14:paraId="781DBF8A" w14:textId="77777777" w:rsidR="00FE121D" w:rsidRDefault="00FE121D" w:rsidP="00092535">
                  <w:pPr>
                    <w:rPr>
                      <w:sz w:val="22"/>
                      <w:szCs w:val="22"/>
                    </w:rPr>
                  </w:pPr>
                  <w:r w:rsidRPr="32F5258C">
                    <w:rPr>
                      <w:sz w:val="22"/>
                      <w:szCs w:val="22"/>
                    </w:rPr>
                    <w:t>OFSTED benchmark- Strongly agree/ Agree %</w:t>
                  </w:r>
                </w:p>
              </w:tc>
              <w:tc>
                <w:tcPr>
                  <w:tcW w:w="1770" w:type="dxa"/>
                </w:tcPr>
                <w:p w14:paraId="284A1C34" w14:textId="77777777" w:rsidR="00FE121D" w:rsidRDefault="00FE121D" w:rsidP="00092535">
                  <w:pPr>
                    <w:rPr>
                      <w:sz w:val="22"/>
                      <w:szCs w:val="22"/>
                    </w:rPr>
                  </w:pPr>
                  <w:r w:rsidRPr="32F5258C">
                    <w:rPr>
                      <w:sz w:val="22"/>
                      <w:szCs w:val="22"/>
                    </w:rPr>
                    <w:t>84%</w:t>
                  </w:r>
                </w:p>
              </w:tc>
              <w:tc>
                <w:tcPr>
                  <w:tcW w:w="1770" w:type="dxa"/>
                </w:tcPr>
                <w:p w14:paraId="3E28AF2A" w14:textId="77777777" w:rsidR="00FE121D" w:rsidRDefault="00FE121D" w:rsidP="00092535">
                  <w:pPr>
                    <w:rPr>
                      <w:sz w:val="22"/>
                      <w:szCs w:val="22"/>
                    </w:rPr>
                  </w:pPr>
                  <w:r w:rsidRPr="32F5258C">
                    <w:rPr>
                      <w:sz w:val="22"/>
                      <w:szCs w:val="22"/>
                    </w:rPr>
                    <w:t>Yes- 84%</w:t>
                  </w:r>
                </w:p>
              </w:tc>
            </w:tr>
          </w:tbl>
          <w:p w14:paraId="2D462FAF" w14:textId="77777777" w:rsidR="00FE121D" w:rsidRPr="004F465F" w:rsidRDefault="00FE121D" w:rsidP="00092535">
            <w:pPr>
              <w:jc w:val="both"/>
              <w:rPr>
                <w:sz w:val="22"/>
                <w:szCs w:val="22"/>
              </w:rPr>
            </w:pPr>
          </w:p>
        </w:tc>
      </w:tr>
      <w:tr w:rsidR="00FE121D" w:rsidRPr="00110B73" w14:paraId="4995EEFB" w14:textId="77777777" w:rsidTr="28D42EAE">
        <w:trPr>
          <w:trHeight w:val="300"/>
        </w:trPr>
        <w:tc>
          <w:tcPr>
            <w:tcW w:w="1696" w:type="dxa"/>
          </w:tcPr>
          <w:p w14:paraId="2F090F0F" w14:textId="77777777" w:rsidR="00FE121D" w:rsidRDefault="00FE121D" w:rsidP="00092535">
            <w:pPr>
              <w:pStyle w:val="TableRow"/>
              <w:jc w:val="both"/>
              <w:rPr>
                <w:sz w:val="22"/>
                <w:szCs w:val="22"/>
              </w:rPr>
            </w:pPr>
            <w:r w:rsidRPr="2EE3CA26">
              <w:rPr>
                <w:sz w:val="22"/>
                <w:szCs w:val="22"/>
              </w:rPr>
              <w:lastRenderedPageBreak/>
              <w:t>Outcomes will improve for disadvantaged pupils</w:t>
            </w:r>
            <w:r>
              <w:rPr>
                <w:sz w:val="22"/>
                <w:szCs w:val="22"/>
              </w:rPr>
              <w:t xml:space="preserve"> in language, reading, writing and maths.</w:t>
            </w:r>
          </w:p>
          <w:p w14:paraId="0993701E" w14:textId="77777777" w:rsidR="00FE121D" w:rsidRDefault="00FE121D" w:rsidP="00092535">
            <w:pPr>
              <w:pStyle w:val="TableRow"/>
              <w:jc w:val="both"/>
              <w:rPr>
                <w:sz w:val="22"/>
                <w:szCs w:val="22"/>
              </w:rPr>
            </w:pPr>
          </w:p>
          <w:p w14:paraId="7840F52E" w14:textId="77777777" w:rsidR="00FE121D" w:rsidRDefault="00FE121D" w:rsidP="00092535">
            <w:pPr>
              <w:pStyle w:val="TableRowCentered"/>
              <w:ind w:left="0"/>
              <w:jc w:val="both"/>
              <w:rPr>
                <w:sz w:val="22"/>
                <w:szCs w:val="22"/>
              </w:rPr>
            </w:pPr>
            <w:r w:rsidRPr="2EE3CA26">
              <w:rPr>
                <w:sz w:val="22"/>
                <w:szCs w:val="22"/>
              </w:rPr>
              <w:t xml:space="preserve">Interventions that children take part in will show an improvement in their </w:t>
            </w:r>
            <w:r>
              <w:rPr>
                <w:sz w:val="22"/>
                <w:szCs w:val="22"/>
              </w:rPr>
              <w:t xml:space="preserve">foundational skills. </w:t>
            </w:r>
          </w:p>
          <w:p w14:paraId="6F0ACE15" w14:textId="77777777" w:rsidR="00FE121D" w:rsidRPr="00110B73" w:rsidRDefault="00FE121D" w:rsidP="00092535">
            <w:pPr>
              <w:rPr>
                <w:sz w:val="22"/>
                <w:szCs w:val="22"/>
                <w:highlight w:val="yellow"/>
              </w:rPr>
            </w:pPr>
          </w:p>
        </w:tc>
        <w:tc>
          <w:tcPr>
            <w:tcW w:w="2268" w:type="dxa"/>
          </w:tcPr>
          <w:p w14:paraId="0C90FCE2" w14:textId="77777777" w:rsidR="00FE121D" w:rsidRDefault="00FE121D" w:rsidP="00092535">
            <w:pPr>
              <w:spacing w:before="60" w:after="60"/>
              <w:ind w:right="57"/>
              <w:jc w:val="both"/>
            </w:pPr>
            <w:r w:rsidRPr="19802B60">
              <w:rPr>
                <w:rFonts w:eastAsia="Arial" w:cs="Arial"/>
                <w:color w:val="0D0D0D" w:themeColor="text1" w:themeTint="F2"/>
                <w:sz w:val="22"/>
                <w:szCs w:val="22"/>
              </w:rPr>
              <w:lastRenderedPageBreak/>
              <w:t>By the end of the year, children will be working at these standards:</w:t>
            </w:r>
          </w:p>
          <w:p w14:paraId="31422A51" w14:textId="77777777" w:rsidR="00FE121D" w:rsidRDefault="00FE121D" w:rsidP="00092535">
            <w:pPr>
              <w:spacing w:before="60" w:after="60"/>
              <w:ind w:right="57"/>
              <w:jc w:val="both"/>
            </w:pPr>
            <w:r w:rsidRPr="19802B60">
              <w:rPr>
                <w:rFonts w:eastAsia="Arial" w:cs="Arial"/>
                <w:color w:val="0D0D0D" w:themeColor="text1" w:themeTint="F2"/>
                <w:sz w:val="22"/>
                <w:szCs w:val="22"/>
              </w:rPr>
              <w:lastRenderedPageBreak/>
              <w:t>Age-appropriate language (EYFS): 90%</w:t>
            </w:r>
          </w:p>
          <w:p w14:paraId="525E3274" w14:textId="77777777" w:rsidR="00FE121D" w:rsidRDefault="00FE121D" w:rsidP="00092535">
            <w:pPr>
              <w:spacing w:before="60" w:after="60"/>
              <w:ind w:right="57"/>
              <w:jc w:val="both"/>
            </w:pPr>
            <w:r w:rsidRPr="19802B60">
              <w:rPr>
                <w:rFonts w:eastAsia="Arial" w:cs="Arial"/>
                <w:color w:val="0D0D0D" w:themeColor="text1" w:themeTint="F2"/>
                <w:sz w:val="22"/>
                <w:szCs w:val="22"/>
              </w:rPr>
              <w:t>Phonics screening check pass (Year 1): 80%</w:t>
            </w:r>
          </w:p>
          <w:p w14:paraId="02C25B7E" w14:textId="77777777" w:rsidR="00FE121D" w:rsidRDefault="00FE121D" w:rsidP="00092535">
            <w:pPr>
              <w:spacing w:before="60" w:after="60"/>
              <w:ind w:right="57"/>
              <w:jc w:val="both"/>
            </w:pPr>
            <w:r w:rsidRPr="19802B60">
              <w:rPr>
                <w:rFonts w:eastAsia="Arial" w:cs="Arial"/>
                <w:color w:val="0D0D0D" w:themeColor="text1" w:themeTint="F2"/>
                <w:sz w:val="22"/>
                <w:szCs w:val="22"/>
              </w:rPr>
              <w:t>Phonics screening check retake pass (Year 2): 85%</w:t>
            </w:r>
          </w:p>
          <w:p w14:paraId="753CB1F5" w14:textId="77777777" w:rsidR="00FE121D" w:rsidRPr="00657324" w:rsidRDefault="00FE121D" w:rsidP="00092535">
            <w:pPr>
              <w:spacing w:before="60" w:after="60"/>
              <w:ind w:right="57"/>
              <w:jc w:val="both"/>
            </w:pPr>
            <w:r w:rsidRPr="19802B60">
              <w:rPr>
                <w:rFonts w:eastAsia="Arial" w:cs="Arial"/>
                <w:color w:val="0D0D0D" w:themeColor="text1" w:themeTint="F2"/>
                <w:sz w:val="22"/>
                <w:szCs w:val="22"/>
              </w:rPr>
              <w:t>GLD in reading, writing and maths: 75%</w:t>
            </w:r>
          </w:p>
        </w:tc>
        <w:tc>
          <w:tcPr>
            <w:tcW w:w="5531" w:type="dxa"/>
          </w:tcPr>
          <w:p w14:paraId="34840542" w14:textId="77777777" w:rsidR="00FE121D" w:rsidRDefault="00FE121D" w:rsidP="00092535">
            <w:pPr>
              <w:spacing w:before="60" w:after="60"/>
              <w:ind w:right="57"/>
              <w:jc w:val="both"/>
              <w:rPr>
                <w:rFonts w:eastAsia="Arial" w:cs="Arial"/>
                <w:color w:val="0D0D0D" w:themeColor="text1" w:themeTint="F2"/>
                <w:sz w:val="22"/>
                <w:szCs w:val="22"/>
                <w:u w:val="single"/>
              </w:rPr>
            </w:pPr>
            <w:r w:rsidRPr="32F5258C">
              <w:rPr>
                <w:rFonts w:eastAsia="Arial" w:cs="Arial"/>
                <w:color w:val="0D0D0D" w:themeColor="text1" w:themeTint="F2"/>
                <w:sz w:val="22"/>
                <w:szCs w:val="22"/>
                <w:u w:val="single"/>
              </w:rPr>
              <w:lastRenderedPageBreak/>
              <w:t>Good Level of Development (EYFS)</w:t>
            </w:r>
          </w:p>
          <w:p w14:paraId="47CA8C1E" w14:textId="77777777" w:rsidR="00FE121D" w:rsidRDefault="00FE121D" w:rsidP="00092535">
            <w:pPr>
              <w:spacing w:before="60" w:after="60"/>
              <w:ind w:right="57"/>
              <w:jc w:val="both"/>
              <w:rPr>
                <w:rFonts w:eastAsia="Arial" w:cs="Arial"/>
                <w:color w:val="0D0D0D" w:themeColor="text1" w:themeTint="F2"/>
                <w:sz w:val="22"/>
                <w:szCs w:val="22"/>
              </w:rPr>
            </w:pPr>
          </w:p>
          <w:tbl>
            <w:tblPr>
              <w:tblStyle w:val="TableGrid"/>
              <w:tblW w:w="3537" w:type="dxa"/>
              <w:tblLook w:val="04A0" w:firstRow="1" w:lastRow="0" w:firstColumn="1" w:lastColumn="0" w:noHBand="0" w:noVBand="1"/>
            </w:tblPr>
            <w:tblGrid>
              <w:gridCol w:w="1768"/>
              <w:gridCol w:w="1769"/>
            </w:tblGrid>
            <w:tr w:rsidR="00FE121D" w14:paraId="083D0663" w14:textId="77777777" w:rsidTr="00092535">
              <w:trPr>
                <w:trHeight w:val="300"/>
              </w:trPr>
              <w:tc>
                <w:tcPr>
                  <w:tcW w:w="1768" w:type="dxa"/>
                </w:tcPr>
                <w:p w14:paraId="406E3E41" w14:textId="77777777" w:rsidR="00FE121D" w:rsidRDefault="00FE121D" w:rsidP="00092535">
                  <w:pPr>
                    <w:spacing w:before="60" w:after="60"/>
                    <w:ind w:right="57"/>
                    <w:jc w:val="both"/>
                    <w:rPr>
                      <w:rFonts w:eastAsia="Arial" w:cs="Arial"/>
                      <w:color w:val="0D0D0D" w:themeColor="text1" w:themeTint="F2"/>
                      <w:sz w:val="22"/>
                      <w:szCs w:val="22"/>
                    </w:rPr>
                  </w:pPr>
                  <w:r w:rsidRPr="32F5258C">
                    <w:rPr>
                      <w:rFonts w:eastAsia="Arial" w:cs="Arial"/>
                      <w:color w:val="0D0D0D" w:themeColor="text1" w:themeTint="F2"/>
                      <w:sz w:val="22"/>
                      <w:szCs w:val="22"/>
                    </w:rPr>
                    <w:t>School GLD</w:t>
                  </w:r>
                </w:p>
              </w:tc>
              <w:tc>
                <w:tcPr>
                  <w:tcW w:w="1769" w:type="dxa"/>
                </w:tcPr>
                <w:p w14:paraId="605717E8" w14:textId="77777777" w:rsidR="00FE121D" w:rsidRDefault="00FE121D" w:rsidP="00092535">
                  <w:pPr>
                    <w:spacing w:before="60" w:after="60"/>
                    <w:ind w:right="57"/>
                    <w:jc w:val="both"/>
                    <w:rPr>
                      <w:rFonts w:eastAsia="Arial" w:cs="Arial"/>
                      <w:color w:val="0D0D0D" w:themeColor="text1" w:themeTint="F2"/>
                      <w:sz w:val="22"/>
                      <w:szCs w:val="22"/>
                    </w:rPr>
                  </w:pPr>
                  <w:r w:rsidRPr="32F5258C">
                    <w:rPr>
                      <w:rFonts w:eastAsia="Arial" w:cs="Arial"/>
                      <w:color w:val="0D0D0D" w:themeColor="text1" w:themeTint="F2"/>
                      <w:sz w:val="22"/>
                      <w:szCs w:val="22"/>
                    </w:rPr>
                    <w:t xml:space="preserve">National GLD </w:t>
                  </w:r>
                </w:p>
              </w:tc>
            </w:tr>
            <w:tr w:rsidR="00FE121D" w14:paraId="324EC519" w14:textId="77777777" w:rsidTr="00092535">
              <w:trPr>
                <w:trHeight w:val="300"/>
              </w:trPr>
              <w:tc>
                <w:tcPr>
                  <w:tcW w:w="1768" w:type="dxa"/>
                </w:tcPr>
                <w:p w14:paraId="282AB50B" w14:textId="77777777" w:rsidR="00FE121D" w:rsidRDefault="00FE121D" w:rsidP="00092535">
                  <w:pPr>
                    <w:spacing w:before="60" w:after="60"/>
                    <w:ind w:right="57"/>
                    <w:jc w:val="both"/>
                    <w:rPr>
                      <w:rFonts w:eastAsia="Arial" w:cs="Arial"/>
                      <w:color w:val="0D0D0D" w:themeColor="text1" w:themeTint="F2"/>
                      <w:sz w:val="22"/>
                      <w:szCs w:val="22"/>
                    </w:rPr>
                  </w:pPr>
                  <w:r w:rsidRPr="32F5258C">
                    <w:rPr>
                      <w:rFonts w:eastAsia="Arial" w:cs="Arial"/>
                      <w:color w:val="0D0D0D" w:themeColor="text1" w:themeTint="F2"/>
                      <w:sz w:val="22"/>
                      <w:szCs w:val="22"/>
                    </w:rPr>
                    <w:t>70.9%</w:t>
                  </w:r>
                </w:p>
              </w:tc>
              <w:tc>
                <w:tcPr>
                  <w:tcW w:w="1769" w:type="dxa"/>
                </w:tcPr>
                <w:p w14:paraId="09703FDD" w14:textId="77777777" w:rsidR="00FE121D" w:rsidRDefault="00FE121D" w:rsidP="00092535">
                  <w:pPr>
                    <w:spacing w:before="60" w:after="60"/>
                    <w:ind w:right="57"/>
                    <w:jc w:val="both"/>
                    <w:rPr>
                      <w:rFonts w:eastAsia="Arial" w:cs="Arial"/>
                      <w:color w:val="0D0D0D" w:themeColor="text1" w:themeTint="F2"/>
                      <w:sz w:val="22"/>
                      <w:szCs w:val="22"/>
                    </w:rPr>
                  </w:pPr>
                  <w:r w:rsidRPr="32F5258C">
                    <w:rPr>
                      <w:rFonts w:eastAsia="Arial" w:cs="Arial"/>
                      <w:color w:val="0D0D0D" w:themeColor="text1" w:themeTint="F2"/>
                      <w:sz w:val="22"/>
                      <w:szCs w:val="22"/>
                    </w:rPr>
                    <w:t>68.3%</w:t>
                  </w:r>
                </w:p>
              </w:tc>
            </w:tr>
          </w:tbl>
          <w:p w14:paraId="12EC1252" w14:textId="77777777" w:rsidR="00FE121D" w:rsidRPr="00601F64" w:rsidRDefault="00FE121D" w:rsidP="00092535">
            <w:pPr>
              <w:spacing w:before="60" w:after="60"/>
              <w:ind w:right="57"/>
              <w:jc w:val="both"/>
              <w:rPr>
                <w:rFonts w:eastAsia="Arial" w:cs="Arial"/>
                <w:color w:val="0D0D0D" w:themeColor="text1" w:themeTint="F2"/>
                <w:sz w:val="22"/>
                <w:szCs w:val="22"/>
              </w:rPr>
            </w:pPr>
          </w:p>
          <w:p w14:paraId="05879D26" w14:textId="77777777" w:rsidR="00FE121D" w:rsidRPr="00601F64" w:rsidRDefault="00FE121D" w:rsidP="00092535">
            <w:pPr>
              <w:spacing w:before="60" w:after="60"/>
              <w:ind w:right="57"/>
              <w:jc w:val="both"/>
              <w:rPr>
                <w:rFonts w:eastAsia="Arial" w:cs="Arial"/>
                <w:color w:val="0D0D0D" w:themeColor="text1" w:themeTint="F2"/>
                <w:sz w:val="22"/>
                <w:szCs w:val="22"/>
              </w:rPr>
            </w:pPr>
            <w:r w:rsidRPr="32F5258C">
              <w:rPr>
                <w:rFonts w:eastAsia="Arial" w:cs="Arial"/>
                <w:color w:val="0D0D0D" w:themeColor="text1" w:themeTint="F2"/>
                <w:sz w:val="22"/>
                <w:szCs w:val="22"/>
              </w:rPr>
              <w:lastRenderedPageBreak/>
              <w:t xml:space="preserve">There is a 43% gap between school Disadvantaged pupils and National. There is a </w:t>
            </w:r>
            <w:r w:rsidRPr="32F5258C">
              <w:rPr>
                <w:sz w:val="22"/>
                <w:szCs w:val="22"/>
              </w:rPr>
              <w:t>20% National gap.</w:t>
            </w:r>
          </w:p>
          <w:p w14:paraId="3EA4679D" w14:textId="77777777" w:rsidR="00FE121D" w:rsidRDefault="00FE121D" w:rsidP="00092535">
            <w:pPr>
              <w:spacing w:before="60" w:after="60"/>
              <w:ind w:right="57"/>
              <w:jc w:val="both"/>
              <w:rPr>
                <w:sz w:val="22"/>
                <w:szCs w:val="22"/>
              </w:rPr>
            </w:pPr>
          </w:p>
          <w:p w14:paraId="4427BD57" w14:textId="77777777" w:rsidR="00FE121D" w:rsidRDefault="00FE121D" w:rsidP="00092535">
            <w:pPr>
              <w:spacing w:before="60" w:after="60"/>
              <w:ind w:right="57"/>
              <w:jc w:val="both"/>
              <w:rPr>
                <w:sz w:val="22"/>
                <w:szCs w:val="22"/>
              </w:rPr>
            </w:pPr>
            <w:r w:rsidRPr="32F5258C">
              <w:rPr>
                <w:sz w:val="22"/>
                <w:szCs w:val="22"/>
              </w:rPr>
              <w:t>6/15 Disadvantaged pupils (40%) made a GLD. Of the pupils who did not achieve GLD:</w:t>
            </w:r>
          </w:p>
          <w:p w14:paraId="43977B23" w14:textId="77777777" w:rsidR="00FE121D" w:rsidRPr="000F7F3F" w:rsidRDefault="00FE121D" w:rsidP="00092535">
            <w:pPr>
              <w:pStyle w:val="ListParagraph"/>
              <w:numPr>
                <w:ilvl w:val="0"/>
                <w:numId w:val="15"/>
              </w:numPr>
              <w:spacing w:before="60" w:after="60"/>
              <w:ind w:right="57"/>
              <w:jc w:val="both"/>
              <w:rPr>
                <w:sz w:val="22"/>
                <w:szCs w:val="22"/>
              </w:rPr>
            </w:pPr>
            <w:r>
              <w:rPr>
                <w:sz w:val="22"/>
                <w:szCs w:val="22"/>
              </w:rPr>
              <w:t>5/9</w:t>
            </w:r>
            <w:r w:rsidRPr="00820CDA">
              <w:rPr>
                <w:sz w:val="22"/>
                <w:szCs w:val="22"/>
              </w:rPr>
              <w:t xml:space="preserve"> (</w:t>
            </w:r>
            <w:r>
              <w:rPr>
                <w:sz w:val="22"/>
                <w:szCs w:val="22"/>
              </w:rPr>
              <w:t>56</w:t>
            </w:r>
            <w:r w:rsidRPr="000F7F3F">
              <w:rPr>
                <w:sz w:val="22"/>
                <w:szCs w:val="22"/>
              </w:rPr>
              <w:t>%) have SEND. All these pupils were not working at expected in any Early Learning Goal.</w:t>
            </w:r>
          </w:p>
          <w:p w14:paraId="255BC0F6" w14:textId="77777777" w:rsidR="00FE121D" w:rsidRPr="00820CDA" w:rsidRDefault="00FE121D" w:rsidP="00092535">
            <w:pPr>
              <w:pStyle w:val="ListParagraph"/>
              <w:numPr>
                <w:ilvl w:val="0"/>
                <w:numId w:val="15"/>
              </w:numPr>
              <w:spacing w:before="60" w:after="60"/>
              <w:ind w:right="57"/>
              <w:jc w:val="both"/>
              <w:rPr>
                <w:sz w:val="22"/>
                <w:szCs w:val="22"/>
              </w:rPr>
            </w:pPr>
            <w:r>
              <w:rPr>
                <w:sz w:val="22"/>
                <w:szCs w:val="22"/>
              </w:rPr>
              <w:t xml:space="preserve">5/9 </w:t>
            </w:r>
            <w:r w:rsidRPr="00820CDA">
              <w:rPr>
                <w:sz w:val="22"/>
                <w:szCs w:val="22"/>
              </w:rPr>
              <w:t>(</w:t>
            </w:r>
            <w:r>
              <w:rPr>
                <w:sz w:val="22"/>
                <w:szCs w:val="22"/>
              </w:rPr>
              <w:t>56</w:t>
            </w:r>
            <w:r w:rsidRPr="00820CDA">
              <w:rPr>
                <w:sz w:val="22"/>
                <w:szCs w:val="22"/>
              </w:rPr>
              <w:t>%) are summer born.</w:t>
            </w:r>
          </w:p>
          <w:p w14:paraId="4C066FA3" w14:textId="77777777" w:rsidR="00FE121D" w:rsidRPr="00820CDA" w:rsidRDefault="00FE121D" w:rsidP="00092535">
            <w:pPr>
              <w:pStyle w:val="ListParagraph"/>
              <w:numPr>
                <w:ilvl w:val="0"/>
                <w:numId w:val="15"/>
              </w:numPr>
              <w:spacing w:before="60" w:after="60"/>
              <w:ind w:right="57"/>
              <w:jc w:val="both"/>
              <w:rPr>
                <w:sz w:val="22"/>
                <w:szCs w:val="22"/>
              </w:rPr>
            </w:pPr>
            <w:r>
              <w:rPr>
                <w:sz w:val="22"/>
                <w:szCs w:val="22"/>
              </w:rPr>
              <w:t>2/9</w:t>
            </w:r>
            <w:r w:rsidRPr="00820CDA">
              <w:rPr>
                <w:sz w:val="22"/>
                <w:szCs w:val="22"/>
              </w:rPr>
              <w:t xml:space="preserve"> (</w:t>
            </w:r>
            <w:r>
              <w:rPr>
                <w:sz w:val="22"/>
                <w:szCs w:val="22"/>
              </w:rPr>
              <w:t>22</w:t>
            </w:r>
            <w:r w:rsidRPr="00820CDA">
              <w:rPr>
                <w:sz w:val="22"/>
                <w:szCs w:val="22"/>
              </w:rPr>
              <w:t>%) have SEND and are summer born.</w:t>
            </w:r>
          </w:p>
          <w:p w14:paraId="2DF5AAFD" w14:textId="77777777" w:rsidR="00FE121D" w:rsidRPr="00820CDA" w:rsidRDefault="00FE121D" w:rsidP="00092535">
            <w:pPr>
              <w:pStyle w:val="ListParagraph"/>
              <w:numPr>
                <w:ilvl w:val="0"/>
                <w:numId w:val="15"/>
              </w:numPr>
              <w:spacing w:before="60" w:after="60"/>
              <w:ind w:right="57"/>
              <w:jc w:val="both"/>
              <w:rPr>
                <w:sz w:val="22"/>
                <w:szCs w:val="22"/>
              </w:rPr>
            </w:pPr>
            <w:r>
              <w:rPr>
                <w:sz w:val="22"/>
                <w:szCs w:val="22"/>
              </w:rPr>
              <w:t>3/9</w:t>
            </w:r>
            <w:r w:rsidRPr="00820CDA">
              <w:rPr>
                <w:sz w:val="22"/>
                <w:szCs w:val="22"/>
              </w:rPr>
              <w:t xml:space="preserve"> (</w:t>
            </w:r>
            <w:r>
              <w:rPr>
                <w:sz w:val="22"/>
                <w:szCs w:val="22"/>
              </w:rPr>
              <w:t>33</w:t>
            </w:r>
            <w:r w:rsidRPr="00820CDA">
              <w:rPr>
                <w:sz w:val="22"/>
                <w:szCs w:val="22"/>
              </w:rPr>
              <w:t xml:space="preserve">%) are Persistent Absentees. </w:t>
            </w:r>
            <w:r>
              <w:rPr>
                <w:sz w:val="22"/>
                <w:szCs w:val="22"/>
              </w:rPr>
              <w:t>They were given extensive attendance support throughout the year to improve their figure. One child’s end of year attendance was 68.2%.</w:t>
            </w:r>
          </w:p>
          <w:p w14:paraId="44AD7F88" w14:textId="77777777" w:rsidR="00FE121D" w:rsidRPr="00820CDA" w:rsidRDefault="00FE121D" w:rsidP="00092535">
            <w:pPr>
              <w:pStyle w:val="ListParagraph"/>
              <w:numPr>
                <w:ilvl w:val="0"/>
                <w:numId w:val="15"/>
              </w:numPr>
              <w:spacing w:before="60" w:after="60"/>
              <w:ind w:right="57"/>
              <w:jc w:val="both"/>
              <w:rPr>
                <w:sz w:val="22"/>
                <w:szCs w:val="22"/>
              </w:rPr>
            </w:pPr>
            <w:r>
              <w:rPr>
                <w:sz w:val="22"/>
                <w:szCs w:val="22"/>
              </w:rPr>
              <w:t>3/9</w:t>
            </w:r>
            <w:r w:rsidRPr="00820CDA">
              <w:rPr>
                <w:sz w:val="22"/>
                <w:szCs w:val="22"/>
              </w:rPr>
              <w:t xml:space="preserve"> (</w:t>
            </w:r>
            <w:r>
              <w:rPr>
                <w:sz w:val="22"/>
                <w:szCs w:val="22"/>
              </w:rPr>
              <w:t>33</w:t>
            </w:r>
            <w:r w:rsidRPr="00820CDA">
              <w:rPr>
                <w:sz w:val="22"/>
                <w:szCs w:val="22"/>
              </w:rPr>
              <w:t>%) had significant self-care/ toileting needs.</w:t>
            </w:r>
          </w:p>
          <w:p w14:paraId="4F025328" w14:textId="77777777" w:rsidR="00FE121D" w:rsidRDefault="00FE121D" w:rsidP="00092535">
            <w:pPr>
              <w:pStyle w:val="ListParagraph"/>
              <w:numPr>
                <w:ilvl w:val="0"/>
                <w:numId w:val="15"/>
              </w:numPr>
              <w:spacing w:before="60" w:after="60"/>
              <w:ind w:right="57"/>
              <w:jc w:val="both"/>
              <w:rPr>
                <w:sz w:val="22"/>
                <w:szCs w:val="22"/>
              </w:rPr>
            </w:pPr>
            <w:r w:rsidRPr="006D6304">
              <w:rPr>
                <w:sz w:val="22"/>
                <w:szCs w:val="22"/>
              </w:rPr>
              <w:t>2/</w:t>
            </w:r>
            <w:r>
              <w:rPr>
                <w:sz w:val="22"/>
                <w:szCs w:val="22"/>
              </w:rPr>
              <w:t>9</w:t>
            </w:r>
            <w:r w:rsidRPr="006D6304">
              <w:rPr>
                <w:sz w:val="22"/>
                <w:szCs w:val="22"/>
              </w:rPr>
              <w:t xml:space="preserve"> (2</w:t>
            </w:r>
            <w:r>
              <w:rPr>
                <w:sz w:val="22"/>
                <w:szCs w:val="22"/>
              </w:rPr>
              <w:t>2</w:t>
            </w:r>
            <w:r w:rsidRPr="006D6304">
              <w:rPr>
                <w:sz w:val="22"/>
                <w:szCs w:val="22"/>
              </w:rPr>
              <w:t>%) were in year admissions</w:t>
            </w:r>
            <w:r>
              <w:rPr>
                <w:sz w:val="22"/>
                <w:szCs w:val="22"/>
              </w:rPr>
              <w:t xml:space="preserve"> and did not attend school during the baseline period when self-regulation skills were taught explicitly. </w:t>
            </w:r>
          </w:p>
          <w:p w14:paraId="273CFBB3" w14:textId="77777777" w:rsidR="00FE121D" w:rsidRDefault="00FE121D" w:rsidP="00092535">
            <w:pPr>
              <w:pStyle w:val="ListParagraph"/>
              <w:numPr>
                <w:ilvl w:val="0"/>
                <w:numId w:val="15"/>
              </w:numPr>
              <w:spacing w:before="60" w:after="60"/>
              <w:ind w:right="57"/>
              <w:jc w:val="both"/>
              <w:rPr>
                <w:sz w:val="22"/>
                <w:szCs w:val="22"/>
              </w:rPr>
            </w:pPr>
            <w:r>
              <w:rPr>
                <w:sz w:val="22"/>
                <w:szCs w:val="22"/>
              </w:rPr>
              <w:t xml:space="preserve">An additional three children are in receipt of Pupil Premium funding at the beginning of 2025/26. Two of these children achieved GLD. The child who did not is SEND, summer born, had self-care needs and was on a part-time timetable for the </w:t>
            </w:r>
            <w:proofErr w:type="gramStart"/>
            <w:r>
              <w:rPr>
                <w:sz w:val="22"/>
                <w:szCs w:val="22"/>
              </w:rPr>
              <w:t>Reception</w:t>
            </w:r>
            <w:proofErr w:type="gramEnd"/>
            <w:r>
              <w:rPr>
                <w:sz w:val="22"/>
                <w:szCs w:val="22"/>
              </w:rPr>
              <w:t xml:space="preserve"> year.</w:t>
            </w:r>
          </w:p>
          <w:p w14:paraId="6990D785" w14:textId="77777777" w:rsidR="00FE121D" w:rsidRPr="006D6304" w:rsidRDefault="00FE121D" w:rsidP="00092535">
            <w:pPr>
              <w:pStyle w:val="ListParagraph"/>
              <w:numPr>
                <w:ilvl w:val="0"/>
                <w:numId w:val="0"/>
              </w:numPr>
              <w:spacing w:before="60" w:after="60"/>
              <w:ind w:left="720" w:right="57"/>
              <w:jc w:val="both"/>
              <w:rPr>
                <w:sz w:val="22"/>
                <w:szCs w:val="22"/>
              </w:rPr>
            </w:pPr>
          </w:p>
          <w:p w14:paraId="74A8ECD1" w14:textId="77777777" w:rsidR="00FE121D" w:rsidRDefault="00FE121D" w:rsidP="00092535">
            <w:pPr>
              <w:spacing w:before="60" w:after="60"/>
              <w:ind w:left="57" w:right="57"/>
              <w:jc w:val="both"/>
              <w:rPr>
                <w:sz w:val="22"/>
                <w:szCs w:val="22"/>
              </w:rPr>
            </w:pPr>
            <w:r>
              <w:rPr>
                <w:sz w:val="22"/>
                <w:szCs w:val="22"/>
              </w:rPr>
              <w:t>GLD o</w:t>
            </w:r>
            <w:r w:rsidRPr="000B14E8">
              <w:rPr>
                <w:sz w:val="22"/>
                <w:szCs w:val="22"/>
              </w:rPr>
              <w:t>utcomes were lowest in the areas</w:t>
            </w:r>
            <w:r>
              <w:rPr>
                <w:sz w:val="22"/>
                <w:szCs w:val="22"/>
              </w:rPr>
              <w:t>:</w:t>
            </w:r>
            <w:r w:rsidRPr="000B14E8">
              <w:rPr>
                <w:sz w:val="22"/>
                <w:szCs w:val="22"/>
              </w:rPr>
              <w:t xml:space="preserve"> ‘Word Reading</w:t>
            </w:r>
            <w:r>
              <w:rPr>
                <w:sz w:val="22"/>
                <w:szCs w:val="22"/>
              </w:rPr>
              <w:t>’</w:t>
            </w:r>
            <w:r w:rsidRPr="000B14E8">
              <w:rPr>
                <w:sz w:val="22"/>
                <w:szCs w:val="22"/>
              </w:rPr>
              <w:t xml:space="preserve"> and </w:t>
            </w:r>
            <w:r>
              <w:rPr>
                <w:sz w:val="22"/>
                <w:szCs w:val="22"/>
              </w:rPr>
              <w:t>‘</w:t>
            </w:r>
            <w:r w:rsidRPr="000B14E8">
              <w:rPr>
                <w:sz w:val="22"/>
                <w:szCs w:val="22"/>
              </w:rPr>
              <w:t>Writing’. Other areas that impacted GLD were</w:t>
            </w:r>
            <w:r>
              <w:rPr>
                <w:sz w:val="22"/>
                <w:szCs w:val="22"/>
              </w:rPr>
              <w:t>:</w:t>
            </w:r>
            <w:r w:rsidRPr="000B14E8">
              <w:rPr>
                <w:sz w:val="22"/>
                <w:szCs w:val="22"/>
              </w:rPr>
              <w:t xml:space="preserve"> ‘Listening, Attention and Understanding’ and ‘Comprehension’. </w:t>
            </w:r>
            <w:r>
              <w:rPr>
                <w:sz w:val="22"/>
                <w:szCs w:val="22"/>
              </w:rPr>
              <w:t xml:space="preserve">This was the first year of embedding our new strategy to teaching phonics and early reading, so although good progress was made this did not yet have a significant impact on GLD outcomes. </w:t>
            </w:r>
          </w:p>
          <w:p w14:paraId="0F921686" w14:textId="77777777" w:rsidR="00FE121D" w:rsidRDefault="00FE121D" w:rsidP="00092535">
            <w:pPr>
              <w:spacing w:before="60" w:after="60"/>
              <w:ind w:left="57" w:right="57"/>
              <w:jc w:val="both"/>
              <w:rPr>
                <w:sz w:val="22"/>
                <w:szCs w:val="22"/>
              </w:rPr>
            </w:pPr>
          </w:p>
          <w:p w14:paraId="7276CB3F" w14:textId="77777777" w:rsidR="00FE121D" w:rsidRPr="00ED3116" w:rsidRDefault="00FE121D" w:rsidP="00092535">
            <w:pPr>
              <w:spacing w:before="60" w:after="60"/>
              <w:ind w:left="57" w:right="57"/>
              <w:jc w:val="both"/>
              <w:rPr>
                <w:sz w:val="22"/>
                <w:szCs w:val="22"/>
                <w:u w:val="single"/>
              </w:rPr>
            </w:pPr>
            <w:proofErr w:type="spellStart"/>
            <w:r w:rsidRPr="00ED3116">
              <w:rPr>
                <w:sz w:val="22"/>
                <w:szCs w:val="22"/>
                <w:u w:val="single"/>
              </w:rPr>
              <w:t>Wellcomm</w:t>
            </w:r>
            <w:proofErr w:type="spellEnd"/>
            <w:r w:rsidRPr="00ED3116">
              <w:rPr>
                <w:sz w:val="22"/>
                <w:szCs w:val="22"/>
                <w:u w:val="single"/>
              </w:rPr>
              <w:t xml:space="preserve"> Screening</w:t>
            </w:r>
          </w:p>
          <w:tbl>
            <w:tblPr>
              <w:tblStyle w:val="TableGrid"/>
              <w:tblW w:w="0" w:type="auto"/>
              <w:tblLook w:val="04A0" w:firstRow="1" w:lastRow="0" w:firstColumn="1" w:lastColumn="0" w:noHBand="0" w:noVBand="1"/>
            </w:tblPr>
            <w:tblGrid>
              <w:gridCol w:w="1768"/>
              <w:gridCol w:w="1768"/>
              <w:gridCol w:w="1769"/>
            </w:tblGrid>
            <w:tr w:rsidR="00FE121D" w14:paraId="154C363B" w14:textId="77777777" w:rsidTr="00092535">
              <w:tc>
                <w:tcPr>
                  <w:tcW w:w="1768" w:type="dxa"/>
                </w:tcPr>
                <w:p w14:paraId="52603568" w14:textId="77777777" w:rsidR="00FE121D" w:rsidRDefault="00FE121D" w:rsidP="00092535">
                  <w:pPr>
                    <w:spacing w:before="60" w:after="60"/>
                    <w:ind w:right="57"/>
                    <w:jc w:val="both"/>
                    <w:rPr>
                      <w:rFonts w:eastAsia="Arial" w:cs="Arial"/>
                      <w:color w:val="0D0D0D" w:themeColor="text1" w:themeTint="F2"/>
                      <w:sz w:val="22"/>
                      <w:szCs w:val="22"/>
                    </w:rPr>
                  </w:pPr>
                </w:p>
              </w:tc>
              <w:tc>
                <w:tcPr>
                  <w:tcW w:w="1768" w:type="dxa"/>
                </w:tcPr>
                <w:p w14:paraId="4FEDCAFF"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Significantly- delayed language</w:t>
                  </w:r>
                </w:p>
              </w:tc>
              <w:tc>
                <w:tcPr>
                  <w:tcW w:w="1769" w:type="dxa"/>
                </w:tcPr>
                <w:p w14:paraId="709167E9"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Age-appropriate language</w:t>
                  </w:r>
                </w:p>
              </w:tc>
            </w:tr>
            <w:tr w:rsidR="00FE121D" w14:paraId="4FF9FE6B" w14:textId="77777777" w:rsidTr="00092535">
              <w:tc>
                <w:tcPr>
                  <w:tcW w:w="1768" w:type="dxa"/>
                </w:tcPr>
                <w:p w14:paraId="27C92E28"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Entry</w:t>
                  </w:r>
                </w:p>
              </w:tc>
              <w:tc>
                <w:tcPr>
                  <w:tcW w:w="1768" w:type="dxa"/>
                </w:tcPr>
                <w:p w14:paraId="6BFC7B43"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64%</w:t>
                  </w:r>
                </w:p>
              </w:tc>
              <w:tc>
                <w:tcPr>
                  <w:tcW w:w="1769" w:type="dxa"/>
                </w:tcPr>
                <w:p w14:paraId="5011A529"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26%</w:t>
                  </w:r>
                </w:p>
              </w:tc>
            </w:tr>
            <w:tr w:rsidR="00FE121D" w14:paraId="037A8F82" w14:textId="77777777" w:rsidTr="00092535">
              <w:tc>
                <w:tcPr>
                  <w:tcW w:w="1768" w:type="dxa"/>
                </w:tcPr>
                <w:p w14:paraId="44A2379F"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Last assessment point</w:t>
                  </w:r>
                </w:p>
              </w:tc>
              <w:tc>
                <w:tcPr>
                  <w:tcW w:w="1768" w:type="dxa"/>
                </w:tcPr>
                <w:p w14:paraId="1E3CA60E"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14%</w:t>
                  </w:r>
                </w:p>
              </w:tc>
              <w:tc>
                <w:tcPr>
                  <w:tcW w:w="1769" w:type="dxa"/>
                </w:tcPr>
                <w:p w14:paraId="17BB3204" w14:textId="77777777" w:rsidR="00FE121D" w:rsidRDefault="00FE121D" w:rsidP="00092535">
                  <w:pPr>
                    <w:spacing w:before="60" w:after="60"/>
                    <w:ind w:right="57"/>
                    <w:jc w:val="both"/>
                    <w:rPr>
                      <w:rFonts w:eastAsia="Arial" w:cs="Arial"/>
                      <w:color w:val="0D0D0D" w:themeColor="text1" w:themeTint="F2"/>
                      <w:sz w:val="22"/>
                      <w:szCs w:val="22"/>
                    </w:rPr>
                  </w:pPr>
                  <w:r>
                    <w:rPr>
                      <w:rFonts w:eastAsia="Arial" w:cs="Arial"/>
                      <w:color w:val="0D0D0D" w:themeColor="text1" w:themeTint="F2"/>
                      <w:sz w:val="22"/>
                      <w:szCs w:val="22"/>
                    </w:rPr>
                    <w:t>60%</w:t>
                  </w:r>
                </w:p>
              </w:tc>
            </w:tr>
          </w:tbl>
          <w:p w14:paraId="0FE02FB8" w14:textId="77777777" w:rsidR="00FE121D" w:rsidRDefault="00FE121D" w:rsidP="00092535">
            <w:pPr>
              <w:spacing w:before="60" w:after="60"/>
              <w:ind w:left="57" w:right="57"/>
              <w:jc w:val="both"/>
              <w:rPr>
                <w:sz w:val="22"/>
                <w:szCs w:val="22"/>
              </w:rPr>
            </w:pPr>
          </w:p>
          <w:p w14:paraId="26934FE1" w14:textId="77777777" w:rsidR="00FE121D" w:rsidRPr="000B14E8" w:rsidRDefault="00FE121D" w:rsidP="00092535">
            <w:pPr>
              <w:spacing w:before="60" w:after="60"/>
              <w:ind w:left="57" w:right="57"/>
              <w:jc w:val="both"/>
              <w:rPr>
                <w:sz w:val="22"/>
                <w:szCs w:val="22"/>
              </w:rPr>
            </w:pPr>
            <w:r w:rsidRPr="32F5258C">
              <w:rPr>
                <w:sz w:val="22"/>
                <w:szCs w:val="22"/>
              </w:rPr>
              <w:lastRenderedPageBreak/>
              <w:t xml:space="preserve">There was 34% increase in children’s understanding of age-appropriate language. </w:t>
            </w:r>
          </w:p>
          <w:p w14:paraId="7C6C40C1" w14:textId="77777777" w:rsidR="00FE121D" w:rsidRPr="00110B73" w:rsidRDefault="00FE121D" w:rsidP="00092535">
            <w:pPr>
              <w:spacing w:before="60" w:after="60"/>
              <w:ind w:right="57"/>
              <w:jc w:val="both"/>
              <w:rPr>
                <w:rFonts w:eastAsia="Arial" w:cs="Arial"/>
                <w:color w:val="000000" w:themeColor="text1"/>
                <w:sz w:val="22"/>
                <w:szCs w:val="22"/>
                <w:highlight w:val="yellow"/>
                <w:u w:val="single"/>
              </w:rPr>
            </w:pPr>
          </w:p>
          <w:p w14:paraId="5FFD1A08" w14:textId="77777777" w:rsidR="00FE121D" w:rsidRPr="00820CDA" w:rsidRDefault="00FE121D" w:rsidP="00092535">
            <w:pPr>
              <w:spacing w:before="60" w:after="60"/>
              <w:ind w:left="57" w:right="57"/>
              <w:jc w:val="both"/>
              <w:rPr>
                <w:rFonts w:eastAsia="Arial" w:cs="Arial"/>
                <w:color w:val="000000" w:themeColor="text1"/>
                <w:sz w:val="22"/>
                <w:szCs w:val="22"/>
                <w:u w:val="single"/>
              </w:rPr>
            </w:pPr>
            <w:r w:rsidRPr="00820CDA">
              <w:rPr>
                <w:rFonts w:eastAsia="Arial" w:cs="Arial"/>
                <w:color w:val="000000" w:themeColor="text1"/>
                <w:sz w:val="22"/>
                <w:szCs w:val="22"/>
                <w:u w:val="single"/>
              </w:rPr>
              <w:t>Phonics screening check (Year One):</w:t>
            </w:r>
          </w:p>
          <w:tbl>
            <w:tblPr>
              <w:tblStyle w:val="TableGrid"/>
              <w:tblW w:w="0" w:type="auto"/>
              <w:tblLook w:val="04A0" w:firstRow="1" w:lastRow="0" w:firstColumn="1" w:lastColumn="0" w:noHBand="0" w:noVBand="1"/>
            </w:tblPr>
            <w:tblGrid>
              <w:gridCol w:w="1518"/>
              <w:gridCol w:w="1421"/>
            </w:tblGrid>
            <w:tr w:rsidR="00FE121D" w:rsidRPr="00110B73" w14:paraId="1D0B599A" w14:textId="77777777" w:rsidTr="00092535">
              <w:trPr>
                <w:trHeight w:val="1007"/>
              </w:trPr>
              <w:tc>
                <w:tcPr>
                  <w:tcW w:w="1518" w:type="dxa"/>
                </w:tcPr>
                <w:p w14:paraId="0BDC90BB" w14:textId="77777777" w:rsidR="00FE121D" w:rsidRPr="00820CDA" w:rsidRDefault="00FE121D" w:rsidP="00092535">
                  <w:pPr>
                    <w:spacing w:before="120"/>
                    <w:jc w:val="both"/>
                    <w:rPr>
                      <w:color w:val="0D0D0D" w:themeColor="text1" w:themeTint="F2"/>
                      <w:sz w:val="22"/>
                      <w:szCs w:val="22"/>
                      <w:u w:val="single"/>
                    </w:rPr>
                  </w:pPr>
                  <w:r w:rsidRPr="00820CDA">
                    <w:rPr>
                      <w:color w:val="0D0D0D" w:themeColor="text1" w:themeTint="F2"/>
                      <w:sz w:val="22"/>
                      <w:szCs w:val="22"/>
                      <w:u w:val="single"/>
                    </w:rPr>
                    <w:t>School percentage</w:t>
                  </w:r>
                </w:p>
              </w:tc>
              <w:tc>
                <w:tcPr>
                  <w:tcW w:w="1421" w:type="dxa"/>
                </w:tcPr>
                <w:p w14:paraId="27A91806" w14:textId="77777777" w:rsidR="00FE121D" w:rsidRPr="00820CDA" w:rsidRDefault="00FE121D" w:rsidP="00092535">
                  <w:pPr>
                    <w:spacing w:before="120"/>
                    <w:jc w:val="center"/>
                    <w:rPr>
                      <w:rFonts w:cs="Arial"/>
                      <w:color w:val="0D0D0D" w:themeColor="text1" w:themeTint="F2"/>
                      <w:sz w:val="22"/>
                      <w:szCs w:val="22"/>
                    </w:rPr>
                  </w:pPr>
                  <w:r w:rsidRPr="00820CDA">
                    <w:rPr>
                      <w:rFonts w:cs="Arial"/>
                      <w:color w:val="0D0D0D" w:themeColor="text1" w:themeTint="F2"/>
                      <w:sz w:val="22"/>
                      <w:szCs w:val="22"/>
                    </w:rPr>
                    <w:t>77%</w:t>
                  </w:r>
                </w:p>
              </w:tc>
            </w:tr>
            <w:tr w:rsidR="00FE121D" w:rsidRPr="00110B73" w14:paraId="4A424960" w14:textId="77777777" w:rsidTr="00092535">
              <w:trPr>
                <w:trHeight w:val="1007"/>
              </w:trPr>
              <w:tc>
                <w:tcPr>
                  <w:tcW w:w="1518" w:type="dxa"/>
                </w:tcPr>
                <w:p w14:paraId="57791DFE" w14:textId="77777777" w:rsidR="00FE121D" w:rsidRPr="00820CDA" w:rsidRDefault="00FE121D" w:rsidP="00092535">
                  <w:pPr>
                    <w:spacing w:before="120"/>
                    <w:jc w:val="both"/>
                    <w:rPr>
                      <w:color w:val="0D0D0D" w:themeColor="text1" w:themeTint="F2"/>
                      <w:sz w:val="22"/>
                      <w:szCs w:val="22"/>
                      <w:u w:val="single"/>
                    </w:rPr>
                  </w:pPr>
                  <w:r w:rsidRPr="00820CDA">
                    <w:rPr>
                      <w:color w:val="0D0D0D" w:themeColor="text1" w:themeTint="F2"/>
                      <w:sz w:val="22"/>
                      <w:szCs w:val="22"/>
                      <w:u w:val="single"/>
                    </w:rPr>
                    <w:t>National percentage</w:t>
                  </w:r>
                </w:p>
              </w:tc>
              <w:tc>
                <w:tcPr>
                  <w:tcW w:w="1421" w:type="dxa"/>
                </w:tcPr>
                <w:p w14:paraId="5C808A30" w14:textId="77777777" w:rsidR="00FE121D" w:rsidRPr="00820CDA" w:rsidRDefault="00FE121D" w:rsidP="00092535">
                  <w:pPr>
                    <w:spacing w:before="120"/>
                    <w:jc w:val="center"/>
                    <w:rPr>
                      <w:rFonts w:cs="Arial"/>
                      <w:color w:val="0D0D0D" w:themeColor="text1" w:themeTint="F2"/>
                      <w:sz w:val="22"/>
                      <w:szCs w:val="22"/>
                    </w:rPr>
                  </w:pPr>
                  <w:r w:rsidRPr="00820CDA">
                    <w:rPr>
                      <w:rFonts w:cs="Arial"/>
                      <w:color w:val="0D0D0D" w:themeColor="text1" w:themeTint="F2"/>
                      <w:sz w:val="22"/>
                      <w:szCs w:val="22"/>
                    </w:rPr>
                    <w:t>81%</w:t>
                  </w:r>
                </w:p>
              </w:tc>
            </w:tr>
          </w:tbl>
          <w:p w14:paraId="3355A19F" w14:textId="7DA7E1ED" w:rsidR="00FE121D" w:rsidRPr="00820CDA" w:rsidRDefault="00FE121D" w:rsidP="00092535">
            <w:pPr>
              <w:spacing w:before="60" w:after="60"/>
              <w:ind w:left="57" w:right="57"/>
              <w:jc w:val="both"/>
              <w:rPr>
                <w:rFonts w:eastAsia="Arial" w:cs="Arial"/>
                <w:color w:val="000000" w:themeColor="text1"/>
                <w:sz w:val="22"/>
                <w:szCs w:val="22"/>
              </w:rPr>
            </w:pPr>
            <w:r w:rsidRPr="32F5258C">
              <w:rPr>
                <w:rFonts w:eastAsia="Arial" w:cs="Arial"/>
                <w:color w:val="000000" w:themeColor="text1"/>
                <w:sz w:val="22"/>
                <w:szCs w:val="22"/>
              </w:rPr>
              <w:t xml:space="preserve">There was a 20% gap at school level and a 16% gap Nationally. </w:t>
            </w:r>
          </w:p>
          <w:p w14:paraId="77261205" w14:textId="77777777" w:rsidR="00FE121D" w:rsidRDefault="00FE121D" w:rsidP="00092535">
            <w:pPr>
              <w:spacing w:before="60" w:after="60"/>
              <w:ind w:right="57"/>
              <w:jc w:val="both"/>
              <w:rPr>
                <w:sz w:val="22"/>
                <w:szCs w:val="22"/>
              </w:rPr>
            </w:pPr>
            <w:r>
              <w:rPr>
                <w:sz w:val="22"/>
                <w:szCs w:val="22"/>
              </w:rPr>
              <w:t>14</w:t>
            </w:r>
            <w:r w:rsidRPr="00601F64">
              <w:rPr>
                <w:sz w:val="22"/>
                <w:szCs w:val="22"/>
              </w:rPr>
              <w:t xml:space="preserve"> pupils </w:t>
            </w:r>
            <w:r>
              <w:rPr>
                <w:sz w:val="22"/>
                <w:szCs w:val="22"/>
              </w:rPr>
              <w:t>(23</w:t>
            </w:r>
            <w:r w:rsidRPr="00601F64">
              <w:rPr>
                <w:sz w:val="22"/>
                <w:szCs w:val="22"/>
              </w:rPr>
              <w:t xml:space="preserve">%) did not </w:t>
            </w:r>
            <w:r>
              <w:rPr>
                <w:sz w:val="22"/>
                <w:szCs w:val="22"/>
              </w:rPr>
              <w:t>pass the Phonics Screening Check</w:t>
            </w:r>
            <w:r w:rsidRPr="00601F64">
              <w:rPr>
                <w:sz w:val="22"/>
                <w:szCs w:val="22"/>
              </w:rPr>
              <w:t>. Of these pupils</w:t>
            </w:r>
            <w:r>
              <w:rPr>
                <w:sz w:val="22"/>
                <w:szCs w:val="22"/>
              </w:rPr>
              <w:t>:</w:t>
            </w:r>
          </w:p>
          <w:p w14:paraId="0A8E520A" w14:textId="77777777" w:rsidR="00FE121D" w:rsidRDefault="00FE121D" w:rsidP="00092535">
            <w:pPr>
              <w:pStyle w:val="ListParagraph"/>
              <w:numPr>
                <w:ilvl w:val="0"/>
                <w:numId w:val="16"/>
              </w:numPr>
              <w:spacing w:before="60" w:after="60"/>
              <w:ind w:right="57"/>
              <w:jc w:val="both"/>
              <w:rPr>
                <w:sz w:val="22"/>
                <w:szCs w:val="22"/>
              </w:rPr>
            </w:pPr>
            <w:r>
              <w:rPr>
                <w:sz w:val="22"/>
                <w:szCs w:val="22"/>
              </w:rPr>
              <w:t xml:space="preserve">6/14 (43%) have SEND. Sound blending is a particular barrier for these pupils. </w:t>
            </w:r>
          </w:p>
          <w:p w14:paraId="10EE05CE" w14:textId="77777777" w:rsidR="00FE121D" w:rsidRDefault="00FE121D" w:rsidP="00092535">
            <w:pPr>
              <w:pStyle w:val="ListParagraph"/>
              <w:spacing w:before="60" w:after="60"/>
              <w:ind w:right="57"/>
              <w:jc w:val="both"/>
              <w:rPr>
                <w:sz w:val="22"/>
                <w:szCs w:val="22"/>
              </w:rPr>
            </w:pPr>
            <w:r w:rsidRPr="32F5258C">
              <w:rPr>
                <w:sz w:val="22"/>
                <w:szCs w:val="22"/>
              </w:rPr>
              <w:t>5/14 (36%) are Disadvantaged.</w:t>
            </w:r>
          </w:p>
          <w:p w14:paraId="16615DD8" w14:textId="77777777" w:rsidR="00FE121D" w:rsidRDefault="00FE121D" w:rsidP="00092535">
            <w:pPr>
              <w:pStyle w:val="ListParagraph"/>
              <w:numPr>
                <w:ilvl w:val="0"/>
                <w:numId w:val="16"/>
              </w:numPr>
              <w:spacing w:before="60" w:after="60"/>
              <w:ind w:right="57"/>
              <w:jc w:val="both"/>
              <w:rPr>
                <w:sz w:val="22"/>
                <w:szCs w:val="22"/>
              </w:rPr>
            </w:pPr>
            <w:r>
              <w:rPr>
                <w:sz w:val="22"/>
                <w:szCs w:val="22"/>
              </w:rPr>
              <w:t>3/14 (21%) are Disadvantaged and have SEND.</w:t>
            </w:r>
          </w:p>
          <w:p w14:paraId="3059EF2D" w14:textId="77777777" w:rsidR="00FE121D" w:rsidRDefault="00FE121D" w:rsidP="00092535">
            <w:pPr>
              <w:pStyle w:val="ListParagraph"/>
              <w:spacing w:before="60" w:after="60"/>
              <w:ind w:right="57"/>
              <w:jc w:val="both"/>
              <w:rPr>
                <w:sz w:val="22"/>
                <w:szCs w:val="22"/>
              </w:rPr>
            </w:pPr>
            <w:r w:rsidRPr="32F5258C">
              <w:rPr>
                <w:sz w:val="22"/>
                <w:szCs w:val="22"/>
              </w:rPr>
              <w:t>3/14 (21%) did not complete the PSC due to being unable to access the paper. 2 of these pupils are Disadvantaged and all 3 are SEND.</w:t>
            </w:r>
          </w:p>
          <w:p w14:paraId="053964AC" w14:textId="77777777" w:rsidR="00FE121D" w:rsidRDefault="00FE121D" w:rsidP="00092535">
            <w:pPr>
              <w:pStyle w:val="ListParagraph"/>
              <w:numPr>
                <w:ilvl w:val="0"/>
                <w:numId w:val="16"/>
              </w:numPr>
              <w:spacing w:before="60" w:after="60"/>
              <w:ind w:right="57"/>
              <w:jc w:val="both"/>
              <w:rPr>
                <w:sz w:val="22"/>
                <w:szCs w:val="22"/>
              </w:rPr>
            </w:pPr>
            <w:r>
              <w:rPr>
                <w:sz w:val="22"/>
                <w:szCs w:val="22"/>
              </w:rPr>
              <w:t>6/14 (43%) are persistent absentees.</w:t>
            </w:r>
          </w:p>
          <w:p w14:paraId="05D7CD5D" w14:textId="77777777" w:rsidR="00FE121D" w:rsidRDefault="00FE121D" w:rsidP="00092535">
            <w:pPr>
              <w:pStyle w:val="ListParagraph"/>
              <w:spacing w:before="60" w:after="60"/>
              <w:ind w:right="57"/>
              <w:jc w:val="both"/>
              <w:rPr>
                <w:sz w:val="22"/>
                <w:szCs w:val="22"/>
              </w:rPr>
            </w:pPr>
            <w:r w:rsidRPr="32F5258C">
              <w:rPr>
                <w:sz w:val="22"/>
                <w:szCs w:val="22"/>
              </w:rPr>
              <w:t xml:space="preserve">2/14 (14%) were in year admissions and did not access the full phonics offer. One of these pupils is English as an additional language. </w:t>
            </w:r>
          </w:p>
          <w:p w14:paraId="42EE2913" w14:textId="77777777" w:rsidR="00FE121D" w:rsidRDefault="00FE121D" w:rsidP="00092535">
            <w:pPr>
              <w:pStyle w:val="ListParagraph"/>
              <w:spacing w:before="60" w:after="60"/>
              <w:ind w:right="57"/>
              <w:jc w:val="both"/>
              <w:rPr>
                <w:sz w:val="22"/>
                <w:szCs w:val="22"/>
              </w:rPr>
            </w:pPr>
            <w:r w:rsidRPr="73E617AC">
              <w:rPr>
                <w:sz w:val="22"/>
                <w:szCs w:val="22"/>
              </w:rPr>
              <w:t xml:space="preserve">The pupils who did not pass the PSC made 4 groups progress, on average. They knew an average of 41 phonics sounds by the end of the year, an improvement from 16 sound average from the first assessment. </w:t>
            </w:r>
          </w:p>
          <w:p w14:paraId="45AA91E6" w14:textId="77777777" w:rsidR="00FE121D" w:rsidRDefault="00FE121D" w:rsidP="00092535">
            <w:pPr>
              <w:pStyle w:val="ListParagraph"/>
              <w:numPr>
                <w:ilvl w:val="0"/>
                <w:numId w:val="0"/>
              </w:numPr>
              <w:spacing w:before="60" w:after="60"/>
              <w:ind w:left="720" w:right="57"/>
              <w:jc w:val="both"/>
              <w:rPr>
                <w:sz w:val="22"/>
                <w:szCs w:val="22"/>
              </w:rPr>
            </w:pPr>
          </w:p>
          <w:p w14:paraId="3BABEFC9" w14:textId="77777777" w:rsidR="00FE121D" w:rsidRDefault="00FE121D" w:rsidP="00092535">
            <w:pPr>
              <w:spacing w:before="60" w:after="60" w:line="360" w:lineRule="auto"/>
              <w:ind w:right="57"/>
              <w:jc w:val="both"/>
              <w:rPr>
                <w:sz w:val="22"/>
                <w:szCs w:val="22"/>
              </w:rPr>
            </w:pPr>
            <w:r w:rsidRPr="32F5258C">
              <w:rPr>
                <w:sz w:val="22"/>
                <w:szCs w:val="22"/>
              </w:rPr>
              <w:t>Phonics tutoring had the following impact for Year 1 pupils:</w:t>
            </w:r>
          </w:p>
          <w:p w14:paraId="4E1AB395" w14:textId="77777777" w:rsidR="00FE121D" w:rsidRDefault="00FE121D" w:rsidP="00092535">
            <w:pPr>
              <w:spacing w:before="60" w:after="60" w:line="360" w:lineRule="auto"/>
              <w:ind w:right="57"/>
              <w:jc w:val="both"/>
              <w:rPr>
                <w:sz w:val="22"/>
                <w:szCs w:val="22"/>
              </w:rPr>
            </w:pPr>
            <w:r>
              <w:rPr>
                <w:sz w:val="22"/>
                <w:szCs w:val="22"/>
              </w:rPr>
              <w:t>Children projected to pass PSC: 67%</w:t>
            </w:r>
          </w:p>
          <w:p w14:paraId="7168327E" w14:textId="77777777" w:rsidR="00FE121D" w:rsidRDefault="00FE121D" w:rsidP="00092535">
            <w:pPr>
              <w:spacing w:before="60" w:after="60" w:line="360" w:lineRule="auto"/>
              <w:ind w:right="57"/>
              <w:jc w:val="both"/>
              <w:rPr>
                <w:sz w:val="22"/>
                <w:szCs w:val="22"/>
              </w:rPr>
            </w:pPr>
            <w:r>
              <w:rPr>
                <w:sz w:val="22"/>
                <w:szCs w:val="22"/>
              </w:rPr>
              <w:t>Aspirational projection: 75%</w:t>
            </w:r>
          </w:p>
          <w:p w14:paraId="45660409" w14:textId="77777777" w:rsidR="00FE121D" w:rsidRDefault="00FE121D" w:rsidP="00092535">
            <w:pPr>
              <w:spacing w:before="60" w:after="60" w:line="360" w:lineRule="auto"/>
              <w:ind w:right="57"/>
              <w:jc w:val="both"/>
              <w:rPr>
                <w:sz w:val="22"/>
                <w:szCs w:val="22"/>
              </w:rPr>
            </w:pPr>
            <w:r w:rsidRPr="32F5258C">
              <w:rPr>
                <w:sz w:val="22"/>
                <w:szCs w:val="22"/>
              </w:rPr>
              <w:t>Percentage who passed PSC: 77%</w:t>
            </w:r>
          </w:p>
          <w:p w14:paraId="75B59546" w14:textId="77777777" w:rsidR="00FE121D" w:rsidRDefault="00FE121D" w:rsidP="00092535">
            <w:pPr>
              <w:spacing w:before="60" w:after="60" w:line="360" w:lineRule="auto"/>
              <w:ind w:right="57"/>
              <w:jc w:val="both"/>
              <w:rPr>
                <w:sz w:val="22"/>
                <w:szCs w:val="22"/>
              </w:rPr>
            </w:pPr>
            <w:r w:rsidRPr="32F5258C">
              <w:rPr>
                <w:sz w:val="22"/>
                <w:szCs w:val="22"/>
              </w:rPr>
              <w:t xml:space="preserve">6 Disadvantaged Pupils received one to one tutoring to move from ‘aspirational projection’ to passing the PSC. </w:t>
            </w:r>
          </w:p>
          <w:p w14:paraId="522C8D9F" w14:textId="77777777" w:rsidR="00FE121D" w:rsidRDefault="00FE121D" w:rsidP="00092535">
            <w:pPr>
              <w:spacing w:before="60" w:after="60" w:line="360" w:lineRule="auto"/>
              <w:ind w:right="57"/>
              <w:jc w:val="both"/>
              <w:rPr>
                <w:sz w:val="22"/>
                <w:szCs w:val="22"/>
              </w:rPr>
            </w:pPr>
          </w:p>
          <w:p w14:paraId="1241FBE2" w14:textId="77777777" w:rsidR="00FE121D" w:rsidRDefault="00FE121D" w:rsidP="00092535">
            <w:pPr>
              <w:spacing w:before="60" w:after="60" w:line="360" w:lineRule="auto"/>
              <w:ind w:right="57"/>
              <w:jc w:val="both"/>
              <w:rPr>
                <w:sz w:val="22"/>
                <w:szCs w:val="22"/>
              </w:rPr>
            </w:pPr>
            <w:r>
              <w:rPr>
                <w:sz w:val="22"/>
                <w:szCs w:val="22"/>
              </w:rPr>
              <w:lastRenderedPageBreak/>
              <w:t>All pupils who did not pass PSC in Year 1 will receive one to one phonics tutoring in 2025/26.</w:t>
            </w:r>
          </w:p>
          <w:p w14:paraId="0868CEE4" w14:textId="77777777" w:rsidR="00FE121D" w:rsidRDefault="00FE121D" w:rsidP="00092535">
            <w:pPr>
              <w:spacing w:before="60" w:after="60" w:line="360" w:lineRule="auto"/>
              <w:ind w:right="57"/>
              <w:jc w:val="both"/>
              <w:rPr>
                <w:sz w:val="22"/>
                <w:szCs w:val="22"/>
              </w:rPr>
            </w:pPr>
          </w:p>
          <w:p w14:paraId="37D5C6BD" w14:textId="77777777" w:rsidR="00FE121D" w:rsidRDefault="00FE121D" w:rsidP="00092535">
            <w:pPr>
              <w:spacing w:before="60" w:after="60"/>
              <w:ind w:left="57" w:right="57"/>
              <w:jc w:val="both"/>
              <w:rPr>
                <w:rFonts w:eastAsia="Arial" w:cs="Arial"/>
                <w:color w:val="000000" w:themeColor="text1"/>
                <w:sz w:val="22"/>
                <w:szCs w:val="22"/>
                <w:u w:val="single"/>
              </w:rPr>
            </w:pPr>
            <w:r w:rsidRPr="00820CDA">
              <w:rPr>
                <w:rFonts w:eastAsia="Arial" w:cs="Arial"/>
                <w:color w:val="000000" w:themeColor="text1"/>
                <w:sz w:val="22"/>
                <w:szCs w:val="22"/>
                <w:u w:val="single"/>
              </w:rPr>
              <w:t xml:space="preserve">Phonics screening check (Year </w:t>
            </w:r>
            <w:r>
              <w:rPr>
                <w:rFonts w:eastAsia="Arial" w:cs="Arial"/>
                <w:color w:val="000000" w:themeColor="text1"/>
                <w:sz w:val="22"/>
                <w:szCs w:val="22"/>
                <w:u w:val="single"/>
              </w:rPr>
              <w:t>Two</w:t>
            </w:r>
            <w:r w:rsidRPr="00820CDA">
              <w:rPr>
                <w:rFonts w:eastAsia="Arial" w:cs="Arial"/>
                <w:color w:val="000000" w:themeColor="text1"/>
                <w:sz w:val="22"/>
                <w:szCs w:val="22"/>
                <w:u w:val="single"/>
              </w:rPr>
              <w:t>):</w:t>
            </w:r>
          </w:p>
          <w:p w14:paraId="1F360632" w14:textId="77777777" w:rsidR="00FE121D" w:rsidRDefault="00FE121D" w:rsidP="00092535">
            <w:pPr>
              <w:spacing w:before="60" w:after="60"/>
              <w:ind w:left="57" w:right="57"/>
              <w:jc w:val="both"/>
              <w:rPr>
                <w:rFonts w:eastAsia="Arial" w:cs="Arial"/>
                <w:color w:val="000000" w:themeColor="text1"/>
                <w:sz w:val="22"/>
                <w:szCs w:val="22"/>
                <w:u w:val="single"/>
              </w:rPr>
            </w:pPr>
          </w:p>
          <w:tbl>
            <w:tblPr>
              <w:tblStyle w:val="TableGrid"/>
              <w:tblW w:w="0" w:type="auto"/>
              <w:tblLook w:val="04A0" w:firstRow="1" w:lastRow="0" w:firstColumn="1" w:lastColumn="0" w:noHBand="0" w:noVBand="1"/>
            </w:tblPr>
            <w:tblGrid>
              <w:gridCol w:w="1518"/>
              <w:gridCol w:w="1421"/>
            </w:tblGrid>
            <w:tr w:rsidR="00FE121D" w:rsidRPr="00110B73" w14:paraId="10A6D94E" w14:textId="77777777" w:rsidTr="00092535">
              <w:trPr>
                <w:trHeight w:val="1007"/>
              </w:trPr>
              <w:tc>
                <w:tcPr>
                  <w:tcW w:w="1518" w:type="dxa"/>
                </w:tcPr>
                <w:p w14:paraId="76987537" w14:textId="77777777" w:rsidR="00FE121D" w:rsidRPr="00820CDA" w:rsidRDefault="00FE121D" w:rsidP="00092535">
                  <w:pPr>
                    <w:spacing w:before="120"/>
                    <w:jc w:val="both"/>
                    <w:rPr>
                      <w:color w:val="0D0D0D" w:themeColor="text1" w:themeTint="F2"/>
                      <w:sz w:val="22"/>
                      <w:szCs w:val="22"/>
                      <w:u w:val="single"/>
                    </w:rPr>
                  </w:pPr>
                  <w:r w:rsidRPr="00820CDA">
                    <w:rPr>
                      <w:color w:val="0D0D0D" w:themeColor="text1" w:themeTint="F2"/>
                      <w:sz w:val="22"/>
                      <w:szCs w:val="22"/>
                      <w:u w:val="single"/>
                    </w:rPr>
                    <w:t>School percentage</w:t>
                  </w:r>
                </w:p>
              </w:tc>
              <w:tc>
                <w:tcPr>
                  <w:tcW w:w="1421" w:type="dxa"/>
                </w:tcPr>
                <w:p w14:paraId="51D5C301" w14:textId="77777777" w:rsidR="00FE121D" w:rsidRPr="00820CDA" w:rsidRDefault="00FE121D" w:rsidP="00092535">
                  <w:pPr>
                    <w:spacing w:before="120"/>
                    <w:jc w:val="center"/>
                    <w:rPr>
                      <w:rFonts w:cs="Arial"/>
                      <w:color w:val="0D0D0D" w:themeColor="text1" w:themeTint="F2"/>
                      <w:sz w:val="22"/>
                      <w:szCs w:val="22"/>
                    </w:rPr>
                  </w:pPr>
                  <w:r>
                    <w:rPr>
                      <w:rFonts w:cs="Arial"/>
                      <w:color w:val="0D0D0D" w:themeColor="text1" w:themeTint="F2"/>
                      <w:sz w:val="22"/>
                      <w:szCs w:val="22"/>
                    </w:rPr>
                    <w:t>90</w:t>
                  </w:r>
                  <w:r w:rsidRPr="00820CDA">
                    <w:rPr>
                      <w:rFonts w:cs="Arial"/>
                      <w:color w:val="0D0D0D" w:themeColor="text1" w:themeTint="F2"/>
                      <w:sz w:val="22"/>
                      <w:szCs w:val="22"/>
                    </w:rPr>
                    <w:t>%</w:t>
                  </w:r>
                </w:p>
              </w:tc>
            </w:tr>
            <w:tr w:rsidR="00FE121D" w:rsidRPr="00110B73" w14:paraId="2DC4D55F" w14:textId="77777777" w:rsidTr="00092535">
              <w:trPr>
                <w:trHeight w:val="1007"/>
              </w:trPr>
              <w:tc>
                <w:tcPr>
                  <w:tcW w:w="1518" w:type="dxa"/>
                </w:tcPr>
                <w:p w14:paraId="6BEB33F0" w14:textId="77777777" w:rsidR="00FE121D" w:rsidRPr="00820CDA" w:rsidRDefault="00FE121D" w:rsidP="00092535">
                  <w:pPr>
                    <w:spacing w:before="120"/>
                    <w:jc w:val="both"/>
                    <w:rPr>
                      <w:color w:val="0D0D0D" w:themeColor="text1" w:themeTint="F2"/>
                      <w:sz w:val="22"/>
                      <w:szCs w:val="22"/>
                      <w:u w:val="single"/>
                    </w:rPr>
                  </w:pPr>
                  <w:r w:rsidRPr="00820CDA">
                    <w:rPr>
                      <w:color w:val="0D0D0D" w:themeColor="text1" w:themeTint="F2"/>
                      <w:sz w:val="22"/>
                      <w:szCs w:val="22"/>
                      <w:u w:val="single"/>
                    </w:rPr>
                    <w:t>National percentage</w:t>
                  </w:r>
                </w:p>
              </w:tc>
              <w:tc>
                <w:tcPr>
                  <w:tcW w:w="1421" w:type="dxa"/>
                </w:tcPr>
                <w:p w14:paraId="39347DA4" w14:textId="77777777" w:rsidR="00FE121D" w:rsidRPr="00820CDA" w:rsidRDefault="00FE121D" w:rsidP="00092535">
                  <w:pPr>
                    <w:spacing w:before="120"/>
                    <w:jc w:val="center"/>
                    <w:rPr>
                      <w:rFonts w:cs="Arial"/>
                      <w:color w:val="0D0D0D" w:themeColor="text1" w:themeTint="F2"/>
                      <w:sz w:val="22"/>
                      <w:szCs w:val="22"/>
                    </w:rPr>
                  </w:pPr>
                  <w:r w:rsidRPr="00820CDA">
                    <w:rPr>
                      <w:rFonts w:cs="Arial"/>
                      <w:color w:val="0D0D0D" w:themeColor="text1" w:themeTint="F2"/>
                      <w:sz w:val="22"/>
                      <w:szCs w:val="22"/>
                    </w:rPr>
                    <w:t>8</w:t>
                  </w:r>
                  <w:r>
                    <w:rPr>
                      <w:rFonts w:cs="Arial"/>
                      <w:color w:val="0D0D0D" w:themeColor="text1" w:themeTint="F2"/>
                      <w:sz w:val="22"/>
                      <w:szCs w:val="22"/>
                    </w:rPr>
                    <w:t>9</w:t>
                  </w:r>
                  <w:r w:rsidRPr="00820CDA">
                    <w:rPr>
                      <w:rFonts w:cs="Arial"/>
                      <w:color w:val="0D0D0D" w:themeColor="text1" w:themeTint="F2"/>
                      <w:sz w:val="22"/>
                      <w:szCs w:val="22"/>
                    </w:rPr>
                    <w:t>%</w:t>
                  </w:r>
                </w:p>
              </w:tc>
            </w:tr>
          </w:tbl>
          <w:p w14:paraId="733A5A5A" w14:textId="77777777" w:rsidR="00FE121D" w:rsidRPr="001D25F9" w:rsidRDefault="00FE121D" w:rsidP="00092535">
            <w:pPr>
              <w:spacing w:before="60" w:after="60"/>
              <w:ind w:left="57" w:right="57"/>
              <w:jc w:val="both"/>
              <w:rPr>
                <w:rFonts w:eastAsia="Arial" w:cs="Arial"/>
                <w:color w:val="000000" w:themeColor="text1"/>
                <w:sz w:val="22"/>
                <w:szCs w:val="22"/>
                <w:u w:val="single"/>
              </w:rPr>
            </w:pPr>
          </w:p>
          <w:p w14:paraId="20A91B6B" w14:textId="77777777" w:rsidR="00FE121D" w:rsidRPr="001D25F9" w:rsidRDefault="00FE121D" w:rsidP="00092535">
            <w:pPr>
              <w:spacing w:before="60" w:after="60"/>
              <w:ind w:right="57"/>
              <w:jc w:val="both"/>
              <w:rPr>
                <w:sz w:val="22"/>
                <w:szCs w:val="22"/>
              </w:rPr>
            </w:pPr>
          </w:p>
          <w:p w14:paraId="128DA0EE" w14:textId="77777777" w:rsidR="00FE121D" w:rsidRDefault="00FE121D" w:rsidP="00092535">
            <w:pPr>
              <w:pStyle w:val="ListParagraph"/>
              <w:spacing w:before="60" w:after="60"/>
              <w:ind w:right="57"/>
              <w:jc w:val="both"/>
              <w:rPr>
                <w:sz w:val="22"/>
                <w:szCs w:val="22"/>
              </w:rPr>
            </w:pPr>
            <w:r w:rsidRPr="32F5258C">
              <w:rPr>
                <w:sz w:val="22"/>
                <w:szCs w:val="22"/>
              </w:rPr>
              <w:t>6/6 (100%) pupils who did not pass the PSC retake are SEND. 1/6 did not access the PSC.</w:t>
            </w:r>
          </w:p>
          <w:p w14:paraId="5E6381C2" w14:textId="77777777" w:rsidR="00FE121D" w:rsidRDefault="00FE121D" w:rsidP="00092535">
            <w:pPr>
              <w:pStyle w:val="ListParagraph"/>
              <w:numPr>
                <w:ilvl w:val="0"/>
                <w:numId w:val="18"/>
              </w:numPr>
              <w:spacing w:before="60" w:after="60"/>
              <w:ind w:right="57"/>
              <w:jc w:val="both"/>
              <w:rPr>
                <w:sz w:val="22"/>
                <w:szCs w:val="22"/>
              </w:rPr>
            </w:pPr>
            <w:r>
              <w:rPr>
                <w:sz w:val="22"/>
                <w:szCs w:val="22"/>
              </w:rPr>
              <w:t xml:space="preserve">4/6 (67%) pupils are Disadvantaged. </w:t>
            </w:r>
          </w:p>
          <w:p w14:paraId="2A75CB44" w14:textId="77777777" w:rsidR="00FE121D" w:rsidRDefault="00FE121D" w:rsidP="00092535">
            <w:pPr>
              <w:pStyle w:val="ListParagraph"/>
              <w:numPr>
                <w:ilvl w:val="0"/>
                <w:numId w:val="18"/>
              </w:numPr>
              <w:spacing w:before="60" w:after="60"/>
              <w:ind w:right="57"/>
              <w:jc w:val="both"/>
              <w:rPr>
                <w:sz w:val="22"/>
                <w:szCs w:val="22"/>
              </w:rPr>
            </w:pPr>
            <w:r>
              <w:rPr>
                <w:sz w:val="22"/>
                <w:szCs w:val="22"/>
              </w:rPr>
              <w:t xml:space="preserve">4/6 (67%) of pupils who did not pass have significant speech and language difficulties. </w:t>
            </w:r>
          </w:p>
          <w:p w14:paraId="0403B6BD" w14:textId="77777777" w:rsidR="00FE121D" w:rsidRPr="00372200" w:rsidRDefault="00FE121D" w:rsidP="00092535">
            <w:pPr>
              <w:pStyle w:val="ListParagraph"/>
              <w:numPr>
                <w:ilvl w:val="0"/>
                <w:numId w:val="18"/>
              </w:numPr>
              <w:spacing w:before="60" w:after="60"/>
              <w:ind w:right="57"/>
              <w:jc w:val="both"/>
              <w:rPr>
                <w:sz w:val="22"/>
                <w:szCs w:val="22"/>
              </w:rPr>
            </w:pPr>
            <w:r>
              <w:rPr>
                <w:sz w:val="22"/>
                <w:szCs w:val="22"/>
              </w:rPr>
              <w:t>5/6 pupils (83.3%) of pupils had a sound blending barrier, both orally and when reading. 4/6 pupils were working in Set 1 of RWI.</w:t>
            </w:r>
          </w:p>
          <w:p w14:paraId="1D862BA2" w14:textId="77777777" w:rsidR="00FE121D" w:rsidRDefault="00FE121D" w:rsidP="00092535">
            <w:pPr>
              <w:spacing w:before="60" w:after="60"/>
              <w:ind w:left="57" w:right="57"/>
              <w:jc w:val="both"/>
              <w:rPr>
                <w:sz w:val="22"/>
                <w:szCs w:val="22"/>
              </w:rPr>
            </w:pPr>
          </w:p>
          <w:p w14:paraId="3F449774" w14:textId="77777777" w:rsidR="00FE121D" w:rsidRDefault="00FE121D" w:rsidP="00092535">
            <w:pPr>
              <w:spacing w:before="60" w:after="60"/>
              <w:ind w:left="57" w:right="57"/>
              <w:jc w:val="both"/>
              <w:rPr>
                <w:sz w:val="22"/>
                <w:szCs w:val="22"/>
              </w:rPr>
            </w:pPr>
            <w:r w:rsidRPr="00D90F00">
              <w:rPr>
                <w:sz w:val="22"/>
                <w:szCs w:val="22"/>
              </w:rPr>
              <w:t>CPD during 2024/25 focused on improving the teaching of phonics. As a result, all staff were trained to deliver RWI lessons and tutoring.</w:t>
            </w:r>
            <w:r>
              <w:rPr>
                <w:sz w:val="22"/>
                <w:szCs w:val="22"/>
              </w:rPr>
              <w:t xml:space="preserve"> Coaching took place throughout the year to ensure phonics teaching continued to improve.</w:t>
            </w:r>
            <w:r w:rsidRPr="00D90F00">
              <w:rPr>
                <w:sz w:val="22"/>
                <w:szCs w:val="22"/>
              </w:rPr>
              <w:t xml:space="preserve"> An investment was made into phonics reading books so that they were </w:t>
            </w:r>
            <w:r>
              <w:rPr>
                <w:sz w:val="22"/>
                <w:szCs w:val="22"/>
              </w:rPr>
              <w:t xml:space="preserve">accurately </w:t>
            </w:r>
            <w:r w:rsidRPr="00D90F00">
              <w:rPr>
                <w:sz w:val="22"/>
                <w:szCs w:val="22"/>
              </w:rPr>
              <w:t>matched to pupil’s attainment levels</w:t>
            </w:r>
            <w:r>
              <w:rPr>
                <w:sz w:val="22"/>
                <w:szCs w:val="22"/>
              </w:rPr>
              <w:t xml:space="preserve"> and a new assessment system was implemented to ensure that pupils moved into the correct phonics group whenever they were ready.  </w:t>
            </w:r>
          </w:p>
          <w:p w14:paraId="4573206C" w14:textId="77777777" w:rsidR="00FE121D" w:rsidRPr="00D90F00" w:rsidRDefault="00FE121D" w:rsidP="00092535">
            <w:pPr>
              <w:spacing w:before="60" w:after="60"/>
              <w:ind w:right="57"/>
              <w:jc w:val="both"/>
              <w:rPr>
                <w:sz w:val="22"/>
                <w:szCs w:val="22"/>
              </w:rPr>
            </w:pPr>
          </w:p>
          <w:p w14:paraId="6CAF9C8F" w14:textId="77777777" w:rsidR="00FE121D" w:rsidRPr="00A174C2" w:rsidRDefault="00FE121D" w:rsidP="00092535">
            <w:pPr>
              <w:pStyle w:val="TableRow"/>
              <w:ind w:left="0"/>
              <w:jc w:val="both"/>
              <w:rPr>
                <w:rFonts w:cs="Arial"/>
                <w:sz w:val="22"/>
                <w:szCs w:val="22"/>
              </w:rPr>
            </w:pPr>
            <w:r w:rsidRPr="00A174C2">
              <w:rPr>
                <w:rFonts w:cs="Arial"/>
                <w:sz w:val="22"/>
                <w:szCs w:val="22"/>
              </w:rPr>
              <w:t xml:space="preserve">NELI, Lexia, Speech and Language interventions will continue to take place in 2025/26. </w:t>
            </w:r>
            <w:r>
              <w:rPr>
                <w:rFonts w:cs="Arial"/>
                <w:sz w:val="22"/>
                <w:szCs w:val="22"/>
              </w:rPr>
              <w:t xml:space="preserve">Developing children’s foundational skills, such as the early writing process, is a whole school priority to ensure better outcomes for pupils. </w:t>
            </w:r>
          </w:p>
          <w:p w14:paraId="2816052C" w14:textId="77777777" w:rsidR="00FE121D" w:rsidRPr="00A174C2" w:rsidRDefault="00FE121D" w:rsidP="00092535">
            <w:pPr>
              <w:spacing w:before="60" w:after="60"/>
              <w:ind w:left="57" w:right="57"/>
              <w:jc w:val="both"/>
              <w:rPr>
                <w:rFonts w:cs="Arial"/>
                <w:sz w:val="22"/>
                <w:szCs w:val="22"/>
              </w:rPr>
            </w:pPr>
          </w:p>
          <w:p w14:paraId="6FD14020" w14:textId="77777777" w:rsidR="00FE121D" w:rsidRPr="00110B73" w:rsidRDefault="00FE121D" w:rsidP="00092535">
            <w:pPr>
              <w:spacing w:before="60" w:after="60"/>
              <w:ind w:left="57" w:right="57"/>
              <w:jc w:val="both"/>
              <w:rPr>
                <w:rFonts w:eastAsia="Arial" w:cs="Arial"/>
                <w:color w:val="000000" w:themeColor="text1"/>
                <w:sz w:val="22"/>
                <w:szCs w:val="22"/>
                <w:highlight w:val="yellow"/>
              </w:rPr>
            </w:pPr>
            <w:r w:rsidRPr="00A174C2">
              <w:rPr>
                <w:sz w:val="22"/>
                <w:szCs w:val="22"/>
              </w:rPr>
              <w:t xml:space="preserve">In 2025/26 we are continuing the implementation of the academy trust wide strategies on Adaptive Teaching and Reading. This training is delivered to all teachers and support staff to ensure achieving better outcomes for pupils remains a CPD focus. </w:t>
            </w:r>
          </w:p>
        </w:tc>
      </w:tr>
      <w:tr w:rsidR="00FE121D" w:rsidRPr="00F44EBB" w14:paraId="03650430" w14:textId="77777777" w:rsidTr="28D42EAE">
        <w:trPr>
          <w:trHeight w:val="300"/>
        </w:trPr>
        <w:tc>
          <w:tcPr>
            <w:tcW w:w="1696" w:type="dxa"/>
          </w:tcPr>
          <w:p w14:paraId="17FDE7A1" w14:textId="77777777" w:rsidR="00FE121D" w:rsidRPr="2EE3CA26" w:rsidRDefault="00FE121D" w:rsidP="00092535">
            <w:pPr>
              <w:pStyle w:val="TableRow"/>
              <w:jc w:val="both"/>
              <w:rPr>
                <w:sz w:val="22"/>
                <w:szCs w:val="22"/>
              </w:rPr>
            </w:pPr>
            <w:r>
              <w:rPr>
                <w:sz w:val="22"/>
                <w:szCs w:val="22"/>
              </w:rPr>
              <w:lastRenderedPageBreak/>
              <w:t>Provide emotional support for pupils. Support is available for all pupils, including those that the school deem ‘vulnerable’, not just those in receipt of Pupil Premium funding.</w:t>
            </w:r>
          </w:p>
        </w:tc>
        <w:tc>
          <w:tcPr>
            <w:tcW w:w="2268" w:type="dxa"/>
          </w:tcPr>
          <w:p w14:paraId="02ABDA2B" w14:textId="77777777" w:rsidR="00FE121D" w:rsidRPr="00AF29B7" w:rsidRDefault="00FE121D" w:rsidP="00092535">
            <w:pPr>
              <w:pStyle w:val="TableRowCentered"/>
              <w:ind w:left="0"/>
              <w:jc w:val="both"/>
              <w:rPr>
                <w:sz w:val="22"/>
                <w:szCs w:val="22"/>
              </w:rPr>
            </w:pPr>
            <w:r w:rsidRPr="00AF29B7">
              <w:rPr>
                <w:sz w:val="22"/>
                <w:szCs w:val="22"/>
              </w:rPr>
              <w:t xml:space="preserve">All children will access Emotional Wellbeing interventions. </w:t>
            </w:r>
          </w:p>
          <w:p w14:paraId="15DD4C76" w14:textId="77777777" w:rsidR="00FE121D" w:rsidRPr="00AF29B7" w:rsidRDefault="00FE121D" w:rsidP="00092535">
            <w:pPr>
              <w:pStyle w:val="TableRowCentered"/>
              <w:ind w:left="0"/>
              <w:jc w:val="both"/>
              <w:rPr>
                <w:sz w:val="22"/>
                <w:szCs w:val="22"/>
              </w:rPr>
            </w:pPr>
            <w:r w:rsidRPr="00AF29B7">
              <w:rPr>
                <w:sz w:val="22"/>
                <w:szCs w:val="22"/>
              </w:rPr>
              <w:t>-The Thrive approach (children will be assessed and targets will be set from their starting points, once the Thrive Practitioner has completed their training).</w:t>
            </w:r>
          </w:p>
          <w:p w14:paraId="65CAFE1E" w14:textId="77777777" w:rsidR="00FE121D" w:rsidRPr="00AF29B7" w:rsidRDefault="00FE121D" w:rsidP="00092535">
            <w:pPr>
              <w:pStyle w:val="TableRowCentered"/>
              <w:ind w:left="0"/>
              <w:jc w:val="both"/>
              <w:rPr>
                <w:sz w:val="22"/>
                <w:szCs w:val="22"/>
              </w:rPr>
            </w:pPr>
            <w:proofErr w:type="gramStart"/>
            <w:r w:rsidRPr="00AF29B7">
              <w:rPr>
                <w:sz w:val="22"/>
                <w:szCs w:val="22"/>
              </w:rPr>
              <w:t>-‘</w:t>
            </w:r>
            <w:proofErr w:type="gramEnd"/>
            <w:r w:rsidRPr="00AF29B7">
              <w:rPr>
                <w:sz w:val="22"/>
                <w:szCs w:val="22"/>
              </w:rPr>
              <w:t>My Happy Mind’ intervention (children are assessed). There will be an increase of approximately 60% of the markers measured once this programme begins.</w:t>
            </w:r>
          </w:p>
          <w:p w14:paraId="3783BF08" w14:textId="77777777" w:rsidR="00FE121D" w:rsidRPr="00AF29B7" w:rsidRDefault="00FE121D" w:rsidP="00092535">
            <w:pPr>
              <w:spacing w:before="60" w:after="60"/>
              <w:ind w:left="57" w:right="57"/>
              <w:jc w:val="both"/>
              <w:rPr>
                <w:rFonts w:eastAsia="Arial" w:cs="Arial"/>
                <w:color w:val="0D0D0D" w:themeColor="text1" w:themeTint="F2"/>
                <w:sz w:val="22"/>
                <w:szCs w:val="22"/>
              </w:rPr>
            </w:pPr>
            <w:r w:rsidRPr="00AF29B7">
              <w:rPr>
                <w:sz w:val="22"/>
                <w:szCs w:val="22"/>
              </w:rPr>
              <w:t>-All children receive effective classroom teaching and adaptive teaching strategies, enabling all pupils to engage with learning.</w:t>
            </w:r>
          </w:p>
        </w:tc>
        <w:tc>
          <w:tcPr>
            <w:tcW w:w="5531" w:type="dxa"/>
          </w:tcPr>
          <w:p w14:paraId="54447297" w14:textId="77777777" w:rsidR="00FE121D" w:rsidRDefault="00FE121D" w:rsidP="00092535">
            <w:pPr>
              <w:spacing w:before="60" w:after="60"/>
              <w:ind w:right="57"/>
              <w:jc w:val="both"/>
              <w:rPr>
                <w:rFonts w:eastAsia="Arial" w:cs="Arial"/>
                <w:color w:val="000000" w:themeColor="text1"/>
                <w:sz w:val="22"/>
                <w:szCs w:val="22"/>
                <w:u w:val="single"/>
              </w:rPr>
            </w:pPr>
            <w:r w:rsidRPr="00AF29B7">
              <w:rPr>
                <w:rFonts w:eastAsia="Arial" w:cs="Arial"/>
                <w:color w:val="000000" w:themeColor="text1"/>
                <w:sz w:val="22"/>
                <w:szCs w:val="22"/>
                <w:u w:val="single"/>
              </w:rPr>
              <w:t>My Happy Mind Results</w:t>
            </w:r>
          </w:p>
          <w:p w14:paraId="60ECFF24" w14:textId="77777777" w:rsidR="00FE121D" w:rsidRPr="00F44EBB" w:rsidRDefault="00FE121D" w:rsidP="00092535">
            <w:pPr>
              <w:spacing w:before="60" w:after="60"/>
              <w:ind w:right="57"/>
              <w:jc w:val="both"/>
              <w:rPr>
                <w:rFonts w:eastAsia="Arial" w:cs="Arial"/>
                <w:color w:val="000000" w:themeColor="text1"/>
                <w:sz w:val="22"/>
                <w:szCs w:val="22"/>
              </w:rPr>
            </w:pPr>
            <w:r w:rsidRPr="00F44EBB">
              <w:rPr>
                <w:rFonts w:eastAsia="Arial" w:cs="Arial"/>
                <w:color w:val="000000" w:themeColor="text1"/>
                <w:sz w:val="22"/>
                <w:szCs w:val="22"/>
              </w:rPr>
              <w:t>There was an improvement in score for the following areas:</w:t>
            </w:r>
          </w:p>
          <w:p w14:paraId="7F0504AE" w14:textId="77777777" w:rsidR="00FE121D" w:rsidRDefault="00FE121D" w:rsidP="00092535">
            <w:pPr>
              <w:spacing w:before="60" w:after="60"/>
              <w:ind w:right="57"/>
              <w:jc w:val="both"/>
              <w:rPr>
                <w:rFonts w:eastAsia="Arial" w:cs="Arial"/>
                <w:color w:val="000000" w:themeColor="text1"/>
                <w:sz w:val="22"/>
                <w:szCs w:val="22"/>
              </w:rPr>
            </w:pPr>
            <w:r w:rsidRPr="00F44EBB">
              <w:rPr>
                <w:rFonts w:eastAsia="Arial" w:cs="Arial"/>
                <w:color w:val="000000" w:themeColor="text1"/>
                <w:sz w:val="22"/>
                <w:szCs w:val="22"/>
              </w:rPr>
              <w:t>Overall life satisfaction, self-esteem, family, friendships, emotional wellbeing and everyday functioning</w:t>
            </w:r>
            <w:r>
              <w:rPr>
                <w:rFonts w:eastAsia="Arial" w:cs="Arial"/>
                <w:color w:val="000000" w:themeColor="text1"/>
                <w:sz w:val="22"/>
                <w:szCs w:val="22"/>
              </w:rPr>
              <w:t xml:space="preserve">. </w:t>
            </w:r>
          </w:p>
          <w:p w14:paraId="7E918A08" w14:textId="77777777" w:rsidR="00FE121D" w:rsidRDefault="00FE121D" w:rsidP="00092535">
            <w:pPr>
              <w:spacing w:before="60" w:after="60"/>
              <w:ind w:right="57"/>
              <w:jc w:val="both"/>
              <w:rPr>
                <w:rFonts w:eastAsia="Arial" w:cs="Arial"/>
                <w:color w:val="000000" w:themeColor="text1"/>
                <w:sz w:val="22"/>
                <w:szCs w:val="22"/>
              </w:rPr>
            </w:pPr>
            <w:r>
              <w:rPr>
                <w:rFonts w:eastAsia="Arial" w:cs="Arial"/>
                <w:color w:val="000000" w:themeColor="text1"/>
                <w:sz w:val="22"/>
                <w:szCs w:val="22"/>
              </w:rPr>
              <w:t>Overall life satisfaction had the biggest increase of 3.0.</w:t>
            </w:r>
          </w:p>
          <w:p w14:paraId="30695ACE" w14:textId="77777777" w:rsidR="00FE121D" w:rsidRDefault="00FE121D" w:rsidP="00092535">
            <w:pPr>
              <w:spacing w:before="60" w:after="60"/>
              <w:ind w:right="57"/>
              <w:jc w:val="both"/>
              <w:rPr>
                <w:rFonts w:eastAsia="Arial" w:cs="Arial"/>
                <w:color w:val="000000" w:themeColor="text1"/>
                <w:sz w:val="22"/>
                <w:szCs w:val="22"/>
              </w:rPr>
            </w:pPr>
            <w:r w:rsidRPr="32F5258C">
              <w:rPr>
                <w:rFonts w:eastAsia="Arial" w:cs="Arial"/>
                <w:color w:val="000000" w:themeColor="text1"/>
                <w:sz w:val="22"/>
                <w:szCs w:val="22"/>
              </w:rPr>
              <w:t xml:space="preserve">The only area where an increase was not seen was physical wellbeing, which has a decrease of 0.1. This was not a concern as due to it being a nominal amount. </w:t>
            </w:r>
          </w:p>
          <w:p w14:paraId="54CD5B17" w14:textId="77777777" w:rsidR="00FE121D" w:rsidRDefault="00FE121D" w:rsidP="00092535">
            <w:pPr>
              <w:spacing w:before="60" w:after="60"/>
              <w:ind w:right="57"/>
              <w:jc w:val="both"/>
              <w:rPr>
                <w:rFonts w:eastAsia="Arial" w:cs="Arial"/>
                <w:color w:val="000000" w:themeColor="text1"/>
                <w:sz w:val="22"/>
                <w:szCs w:val="22"/>
              </w:rPr>
            </w:pPr>
          </w:p>
          <w:p w14:paraId="652C5B6B" w14:textId="77777777" w:rsidR="00FE121D" w:rsidRDefault="00FE121D" w:rsidP="00092535">
            <w:pPr>
              <w:spacing w:before="60" w:after="60"/>
              <w:ind w:right="57"/>
              <w:jc w:val="both"/>
              <w:rPr>
                <w:rFonts w:eastAsia="Arial" w:cs="Arial"/>
                <w:color w:val="000000" w:themeColor="text1"/>
                <w:sz w:val="22"/>
                <w:szCs w:val="22"/>
              </w:rPr>
            </w:pPr>
            <w:r>
              <w:rPr>
                <w:rFonts w:eastAsia="Arial" w:cs="Arial"/>
                <w:color w:val="000000" w:themeColor="text1"/>
                <w:sz w:val="22"/>
                <w:szCs w:val="22"/>
              </w:rPr>
              <w:t xml:space="preserve">Due to The Thrive Approach training no longer being delivered, we did not have a trained Thrive Practitioner for 2024/25 and therefore this will not be part of our strategy moving forwards. The Pastoral Lead has been trained in the Drawing and Talking intervention and delivers this to identified pupils. </w:t>
            </w:r>
          </w:p>
          <w:p w14:paraId="71BBFE72" w14:textId="77777777" w:rsidR="00FE121D" w:rsidRDefault="00FE121D" w:rsidP="00092535">
            <w:pPr>
              <w:spacing w:before="60" w:after="60"/>
              <w:ind w:right="57"/>
              <w:jc w:val="both"/>
              <w:rPr>
                <w:rFonts w:eastAsia="Arial" w:cs="Arial"/>
                <w:color w:val="000000" w:themeColor="text1"/>
                <w:sz w:val="22"/>
                <w:szCs w:val="22"/>
              </w:rPr>
            </w:pPr>
          </w:p>
          <w:p w14:paraId="541D4ECD" w14:textId="77777777" w:rsidR="00FE121D" w:rsidRPr="00F44EBB" w:rsidRDefault="00FE121D" w:rsidP="00092535">
            <w:pPr>
              <w:spacing w:before="60" w:after="60"/>
              <w:ind w:right="57"/>
              <w:jc w:val="both"/>
              <w:rPr>
                <w:rFonts w:eastAsia="Arial" w:cs="Arial"/>
                <w:color w:val="000000" w:themeColor="text1"/>
                <w:sz w:val="22"/>
                <w:szCs w:val="22"/>
              </w:rPr>
            </w:pPr>
            <w:r w:rsidRPr="73E617AC">
              <w:rPr>
                <w:rFonts w:eastAsia="Arial" w:cs="Arial"/>
                <w:color w:val="000000" w:themeColor="text1"/>
                <w:sz w:val="22"/>
                <w:szCs w:val="22"/>
              </w:rPr>
              <w:t xml:space="preserve">All elements of the Adaptive Teaching Strategy were attended by the Adaptive Teaching/ Pupil Premium Lead and an LSA. They then lead school CPD to teachers and support staff. Monitoring identified further areas for development, and these elements will be revisited in 2025/26. </w:t>
            </w:r>
          </w:p>
        </w:tc>
      </w:tr>
      <w:tr w:rsidR="00FE121D" w:rsidRPr="00110B73" w14:paraId="056080F1" w14:textId="77777777" w:rsidTr="28D42EAE">
        <w:trPr>
          <w:trHeight w:val="300"/>
        </w:trPr>
        <w:tc>
          <w:tcPr>
            <w:tcW w:w="1696" w:type="dxa"/>
          </w:tcPr>
          <w:p w14:paraId="555E66A0" w14:textId="77777777" w:rsidR="00FE121D" w:rsidRDefault="00FE121D" w:rsidP="00092535">
            <w:pPr>
              <w:pStyle w:val="TableRow"/>
              <w:jc w:val="both"/>
              <w:rPr>
                <w:sz w:val="22"/>
                <w:szCs w:val="22"/>
              </w:rPr>
            </w:pPr>
            <w:r w:rsidRPr="0944F992">
              <w:rPr>
                <w:sz w:val="22"/>
                <w:szCs w:val="22"/>
              </w:rPr>
              <w:t xml:space="preserve">Pupils from all groups access learning alongside their class peers. The number of behaviour incidents reduce so more time is spent accessing learning. </w:t>
            </w:r>
          </w:p>
        </w:tc>
        <w:tc>
          <w:tcPr>
            <w:tcW w:w="2268" w:type="dxa"/>
          </w:tcPr>
          <w:p w14:paraId="2193E304" w14:textId="77777777" w:rsidR="00FE121D" w:rsidRDefault="00FE121D" w:rsidP="00092535">
            <w:pPr>
              <w:spacing w:before="60" w:after="60"/>
              <w:ind w:right="57"/>
              <w:jc w:val="both"/>
              <w:rPr>
                <w:rFonts w:eastAsia="Arial" w:cs="Arial"/>
                <w:color w:val="000000" w:themeColor="text1"/>
                <w:sz w:val="22"/>
                <w:szCs w:val="22"/>
              </w:rPr>
            </w:pPr>
            <w:r w:rsidRPr="0944F992">
              <w:rPr>
                <w:rFonts w:eastAsia="Arial" w:cs="Arial"/>
                <w:color w:val="000000" w:themeColor="text1"/>
                <w:sz w:val="22"/>
                <w:szCs w:val="22"/>
              </w:rPr>
              <w:t>Behaviour incidents involving PPG pupils reduces from 62.5% to 30%.</w:t>
            </w:r>
          </w:p>
          <w:p w14:paraId="4178D098" w14:textId="77777777" w:rsidR="00FE121D" w:rsidRDefault="00FE121D" w:rsidP="00092535">
            <w:pPr>
              <w:spacing w:before="60" w:after="60"/>
              <w:ind w:right="57"/>
              <w:jc w:val="both"/>
              <w:rPr>
                <w:rFonts w:eastAsia="Arial" w:cs="Arial"/>
                <w:color w:val="000000" w:themeColor="text1"/>
                <w:sz w:val="22"/>
                <w:szCs w:val="22"/>
              </w:rPr>
            </w:pPr>
          </w:p>
          <w:p w14:paraId="52E71D47" w14:textId="77777777" w:rsidR="00FE121D" w:rsidRPr="00110B73" w:rsidRDefault="00FE121D" w:rsidP="00092535">
            <w:pPr>
              <w:spacing w:before="60" w:after="60"/>
              <w:ind w:left="57" w:right="57"/>
              <w:jc w:val="both"/>
              <w:rPr>
                <w:rFonts w:eastAsia="Arial" w:cs="Arial"/>
                <w:color w:val="0D0D0D" w:themeColor="text1" w:themeTint="F2"/>
                <w:sz w:val="22"/>
                <w:szCs w:val="22"/>
                <w:highlight w:val="yellow"/>
              </w:rPr>
            </w:pPr>
            <w:r w:rsidRPr="0944F992">
              <w:rPr>
                <w:rFonts w:eastAsia="Arial" w:cs="Arial"/>
                <w:color w:val="000000" w:themeColor="text1"/>
                <w:sz w:val="22"/>
                <w:szCs w:val="22"/>
              </w:rPr>
              <w:t>Serious behaviour incidents decrease term on term to reach the target of 2% or less of CPOMs entries.</w:t>
            </w:r>
          </w:p>
        </w:tc>
        <w:tc>
          <w:tcPr>
            <w:tcW w:w="5531" w:type="dxa"/>
          </w:tcPr>
          <w:p w14:paraId="075B0044" w14:textId="77777777" w:rsidR="00FE121D" w:rsidRPr="00110B73" w:rsidRDefault="00FE121D" w:rsidP="00092535">
            <w:pPr>
              <w:spacing w:before="60" w:after="60"/>
              <w:ind w:left="57" w:right="57"/>
              <w:jc w:val="both"/>
              <w:rPr>
                <w:rFonts w:eastAsia="Arial" w:cs="Arial"/>
                <w:color w:val="000000" w:themeColor="text1"/>
                <w:sz w:val="22"/>
                <w:szCs w:val="22"/>
              </w:rPr>
            </w:pPr>
            <w:r w:rsidRPr="32F5258C">
              <w:rPr>
                <w:rFonts w:eastAsia="Arial" w:cs="Arial"/>
                <w:color w:val="000000" w:themeColor="text1"/>
                <w:sz w:val="22"/>
                <w:szCs w:val="22"/>
              </w:rPr>
              <w:t xml:space="preserve">There was a low number of serious incidents occurring throughout the year. There were no incidents of homophonic discrimination, online safety or red/ orange category sexualised behaviour. </w:t>
            </w:r>
          </w:p>
          <w:p w14:paraId="4925F184" w14:textId="77777777" w:rsidR="00FE121D" w:rsidRPr="00110B73" w:rsidRDefault="00FE121D" w:rsidP="00092535">
            <w:pPr>
              <w:spacing w:before="60" w:after="60"/>
              <w:ind w:left="57" w:right="57"/>
              <w:jc w:val="both"/>
              <w:rPr>
                <w:rFonts w:eastAsia="Arial" w:cs="Arial"/>
                <w:color w:val="000000" w:themeColor="text1"/>
                <w:sz w:val="22"/>
                <w:szCs w:val="22"/>
              </w:rPr>
            </w:pPr>
          </w:p>
          <w:p w14:paraId="4FAF335D" w14:textId="77777777" w:rsidR="00FE121D" w:rsidRPr="00110B73" w:rsidRDefault="00FE121D" w:rsidP="00092535">
            <w:pPr>
              <w:spacing w:before="60" w:after="60"/>
              <w:ind w:left="57" w:right="57"/>
              <w:jc w:val="both"/>
              <w:rPr>
                <w:rFonts w:eastAsia="Arial" w:cs="Arial"/>
                <w:color w:val="000000" w:themeColor="text1"/>
                <w:sz w:val="22"/>
                <w:szCs w:val="22"/>
              </w:rPr>
            </w:pPr>
            <w:r w:rsidRPr="32F5258C">
              <w:rPr>
                <w:rFonts w:eastAsia="Arial" w:cs="Arial"/>
                <w:color w:val="000000" w:themeColor="text1"/>
                <w:sz w:val="22"/>
                <w:szCs w:val="22"/>
              </w:rPr>
              <w:t xml:space="preserve">Most incidents were physical violence, and this decreased from 8 in the Autumn term to 3 in the summer term. This was addressed through staff CPD and the implementation of a new behaviour policy, which included de-escalation scripts for staff to follow. </w:t>
            </w:r>
          </w:p>
          <w:p w14:paraId="0F524B88" w14:textId="77777777" w:rsidR="00FE121D" w:rsidRPr="00110B73" w:rsidRDefault="00FE121D" w:rsidP="00092535">
            <w:pPr>
              <w:spacing w:before="60" w:after="60"/>
              <w:ind w:left="57" w:right="57"/>
              <w:jc w:val="both"/>
              <w:rPr>
                <w:rFonts w:eastAsia="Arial" w:cs="Arial"/>
                <w:color w:val="000000" w:themeColor="text1"/>
                <w:sz w:val="22"/>
                <w:szCs w:val="22"/>
              </w:rPr>
            </w:pPr>
          </w:p>
          <w:p w14:paraId="63286497" w14:textId="77777777" w:rsidR="00FE121D" w:rsidRPr="00110B73" w:rsidRDefault="00FE121D" w:rsidP="00092535">
            <w:pPr>
              <w:spacing w:before="60" w:after="60"/>
              <w:ind w:left="57" w:right="57"/>
              <w:jc w:val="both"/>
              <w:rPr>
                <w:rFonts w:eastAsia="Arial" w:cs="Arial"/>
                <w:color w:val="000000" w:themeColor="text1"/>
                <w:sz w:val="22"/>
                <w:szCs w:val="22"/>
              </w:rPr>
            </w:pPr>
            <w:r w:rsidRPr="32F5258C">
              <w:rPr>
                <w:rFonts w:eastAsia="Arial" w:cs="Arial"/>
                <w:color w:val="000000" w:themeColor="text1"/>
                <w:sz w:val="22"/>
                <w:szCs w:val="22"/>
              </w:rPr>
              <w:t xml:space="preserve">There was one Disadvantaged child who was suspended due to violent incidents. </w:t>
            </w:r>
          </w:p>
          <w:p w14:paraId="1FA7D9F0" w14:textId="77777777" w:rsidR="00FE121D" w:rsidRPr="00110B73" w:rsidRDefault="00FE121D" w:rsidP="00092535">
            <w:pPr>
              <w:spacing w:before="60" w:after="60"/>
              <w:ind w:left="57" w:right="57"/>
              <w:jc w:val="both"/>
              <w:rPr>
                <w:rFonts w:eastAsia="Arial" w:cs="Arial"/>
                <w:color w:val="000000" w:themeColor="text1"/>
                <w:sz w:val="22"/>
                <w:szCs w:val="22"/>
              </w:rPr>
            </w:pPr>
            <w:r w:rsidRPr="32F5258C">
              <w:rPr>
                <w:rFonts w:eastAsia="Arial" w:cs="Arial"/>
                <w:color w:val="000000" w:themeColor="text1"/>
                <w:sz w:val="22"/>
                <w:szCs w:val="22"/>
              </w:rPr>
              <w:t>There were 12/41 (29%) physical incidents involving Disadvantaged Pupils.</w:t>
            </w:r>
          </w:p>
        </w:tc>
      </w:tr>
    </w:tbl>
    <w:p w14:paraId="6DA45938" w14:textId="1520DCA2" w:rsidR="009229B0" w:rsidRPr="00946E6C" w:rsidRDefault="009229B0">
      <w:pPr>
        <w:pStyle w:val="Heading2"/>
        <w:spacing w:before="600"/>
        <w:rPr>
          <w:sz w:val="22"/>
          <w:szCs w:val="22"/>
        </w:rPr>
      </w:pPr>
    </w:p>
    <w:p w14:paraId="2A7D5548" w14:textId="4F79C62B" w:rsidR="00E66558" w:rsidRDefault="00FE121D">
      <w:pPr>
        <w:pStyle w:val="Heading2"/>
        <w:spacing w:before="600"/>
      </w:pPr>
      <w:r>
        <w:t>E</w:t>
      </w:r>
      <w:r w:rsidR="009D71E8">
        <w:t>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6A0CB5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6A0CB5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D" w14:textId="49EA4BAD" w:rsidR="00E66558" w:rsidRDefault="1B302847" w:rsidP="06A0CB55">
            <w:pPr>
              <w:pStyle w:val="TableRow"/>
              <w:ind w:left="0"/>
            </w:pPr>
            <w:r>
              <w:t xml:space="preserve">The Nuffield Early Language Intervention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E" w14:textId="270F6270" w:rsidR="00E66558" w:rsidRDefault="37C45717">
            <w:pPr>
              <w:pStyle w:val="TableRowCentered"/>
              <w:jc w:val="left"/>
            </w:pPr>
            <w:r>
              <w:t xml:space="preserve">Nuffield Foundation Education </w:t>
            </w:r>
          </w:p>
        </w:tc>
      </w:tr>
      <w:tr w:rsidR="00E66558" w14:paraId="2A7D5552" w14:textId="77777777" w:rsidTr="06A0CB5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0" w14:textId="40A340B9" w:rsidR="00E66558" w:rsidRDefault="2E76FA74" w:rsidP="06A0CB55">
            <w:pPr>
              <w:pStyle w:val="TableRow"/>
              <w:ind w:left="0"/>
            </w:pPr>
            <w:r>
              <w:t xml:space="preserve">Thrive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1" w14:textId="626A57EC" w:rsidR="00E66558" w:rsidRDefault="2E76FA74">
            <w:pPr>
              <w:pStyle w:val="TableRowCentered"/>
              <w:jc w:val="left"/>
            </w:pPr>
            <w:r>
              <w:t>The Thrive Approach</w:t>
            </w:r>
          </w:p>
        </w:tc>
      </w:tr>
      <w:tr w:rsidR="006D3E36" w14:paraId="0D1092B0" w14:textId="77777777" w:rsidTr="06A0CB5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CD909F" w14:textId="43F19579" w:rsidR="006D3E36" w:rsidRDefault="006D3E36" w:rsidP="06A0CB55">
            <w:pPr>
              <w:pStyle w:val="TableRow"/>
              <w:ind w:left="0"/>
            </w:pPr>
            <w:proofErr w:type="spellStart"/>
            <w:r>
              <w:t>Wellcomm</w:t>
            </w:r>
            <w:proofErr w:type="spellEnd"/>
            <w:r w:rsidR="00D1050C">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32205E" w14:textId="3C76EA7C" w:rsidR="006D3E36" w:rsidRDefault="00A308DA">
            <w:pPr>
              <w:pStyle w:val="TableRowCentered"/>
              <w:jc w:val="left"/>
            </w:pPr>
            <w:r>
              <w:t xml:space="preserve">Sandwell Primary Care Trust </w:t>
            </w:r>
          </w:p>
        </w:tc>
      </w:tr>
      <w:tr w:rsidR="002E766B" w14:paraId="481312EC" w14:textId="77777777" w:rsidTr="06A0CB5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D812B6" w14:textId="3966FB9E" w:rsidR="002E766B" w:rsidRDefault="00BE1943" w:rsidP="06A0CB55">
            <w:pPr>
              <w:pStyle w:val="TableRow"/>
              <w:ind w:left="0"/>
            </w:pPr>
            <w:r>
              <w:t>My Happy Mind</w:t>
            </w:r>
            <w:r w:rsidR="00E72497">
              <w:t xml:space="preserve"> schools 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529461" w14:textId="2B64AB9D" w:rsidR="002E766B" w:rsidRDefault="00E72497">
            <w:pPr>
              <w:pStyle w:val="TableRowCentered"/>
              <w:jc w:val="left"/>
            </w:pPr>
            <w:r>
              <w:t>My Happy Mind</w:t>
            </w:r>
          </w:p>
        </w:tc>
      </w:tr>
    </w:tbl>
    <w:p w14:paraId="2A7D5553" w14:textId="7CF65892" w:rsidR="00E66558" w:rsidRDefault="009D71E8">
      <w:pPr>
        <w:pStyle w:val="Heading2"/>
        <w:spacing w:before="600"/>
      </w:pPr>
      <w:r>
        <w:t xml:space="preserve">Service pupil premium funding </w:t>
      </w:r>
    </w:p>
    <w:tbl>
      <w:tblPr>
        <w:tblW w:w="5000" w:type="pct"/>
        <w:tblCellMar>
          <w:left w:w="10" w:type="dxa"/>
          <w:right w:w="10" w:type="dxa"/>
        </w:tblCellMar>
        <w:tblLook w:val="04A0" w:firstRow="1" w:lastRow="0" w:firstColumn="1" w:lastColumn="0" w:noHBand="0" w:noVBand="1"/>
      </w:tblPr>
      <w:tblGrid>
        <w:gridCol w:w="4815"/>
        <w:gridCol w:w="4671"/>
      </w:tblGrid>
      <w:tr w:rsidR="00FE121D" w14:paraId="3C67D2F5" w14:textId="77777777" w:rsidTr="0009253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8E728E8" w14:textId="77777777" w:rsidR="00FE121D" w:rsidRDefault="00FE121D" w:rsidP="00092535">
            <w:pPr>
              <w:pStyle w:val="TableHeader"/>
              <w:jc w:val="left"/>
            </w:pPr>
            <w:bookmarkStart w:id="17" w:name="_Hlk80604898"/>
            <w:r>
              <w:rPr>
                <w:bCs/>
              </w:rPr>
              <w:t>Measure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719308A" w14:textId="77777777" w:rsidR="00FE121D" w:rsidRDefault="00FE121D" w:rsidP="00092535">
            <w:pPr>
              <w:pStyle w:val="TableHeader"/>
              <w:jc w:val="left"/>
            </w:pPr>
            <w:r>
              <w:rPr>
                <w:bCs/>
              </w:rPr>
              <w:t xml:space="preserve">Details </w:t>
            </w:r>
          </w:p>
        </w:tc>
      </w:tr>
      <w:tr w:rsidR="00FE121D" w14:paraId="4D18D334" w14:textId="77777777" w:rsidTr="0009253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14DD03" w14:textId="77777777" w:rsidR="00FE121D" w:rsidRDefault="00FE121D" w:rsidP="00092535">
            <w:pPr>
              <w:pStyle w:val="TableRow"/>
              <w:rPr>
                <w:color w:val="000000" w:themeColor="text1"/>
                <w:sz w:val="22"/>
                <w:szCs w:val="22"/>
              </w:rPr>
            </w:pPr>
            <w:r w:rsidRPr="73E617AC">
              <w:rPr>
                <w:color w:val="000000" w:themeColor="text1"/>
                <w:sz w:val="22"/>
                <w:szCs w:val="22"/>
              </w:rPr>
              <w:t>How did you spend your service pupil premium allocation last academic year? (1 child)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6FBE65" w14:textId="77777777" w:rsidR="00FE121D" w:rsidRDefault="00FE121D" w:rsidP="00092535">
            <w:pPr>
              <w:pStyle w:val="TableRowCentered"/>
              <w:jc w:val="both"/>
              <w:rPr>
                <w:sz w:val="22"/>
                <w:szCs w:val="22"/>
              </w:rPr>
            </w:pPr>
            <w:r w:rsidRPr="32F5258C">
              <w:rPr>
                <w:sz w:val="22"/>
                <w:szCs w:val="22"/>
              </w:rPr>
              <w:t>Daily breakfast club attendance.</w:t>
            </w:r>
          </w:p>
          <w:p w14:paraId="6EE7D75F" w14:textId="77777777" w:rsidR="00FE121D" w:rsidRDefault="00FE121D" w:rsidP="00092535">
            <w:pPr>
              <w:pStyle w:val="TableRowCentered"/>
              <w:jc w:val="both"/>
              <w:rPr>
                <w:sz w:val="22"/>
                <w:szCs w:val="22"/>
              </w:rPr>
            </w:pPr>
            <w:r w:rsidRPr="32F5258C">
              <w:rPr>
                <w:sz w:val="22"/>
                <w:szCs w:val="22"/>
              </w:rPr>
              <w:t>Phonics tutoring and Lexia intervention.</w:t>
            </w:r>
          </w:p>
          <w:p w14:paraId="4F3E3792" w14:textId="77777777" w:rsidR="00FE121D" w:rsidRDefault="00FE121D" w:rsidP="00092535">
            <w:pPr>
              <w:pStyle w:val="TableRowCentered"/>
              <w:jc w:val="both"/>
              <w:rPr>
                <w:sz w:val="22"/>
                <w:szCs w:val="18"/>
              </w:rPr>
            </w:pPr>
            <w:r>
              <w:rPr>
                <w:sz w:val="22"/>
                <w:szCs w:val="18"/>
              </w:rPr>
              <w:t>School trips and chargeable activities.</w:t>
            </w:r>
          </w:p>
          <w:p w14:paraId="20E6B0C9" w14:textId="77777777" w:rsidR="00FE121D" w:rsidRPr="009E16AD" w:rsidRDefault="00FE121D" w:rsidP="00092535">
            <w:pPr>
              <w:pStyle w:val="TableRowCentered"/>
              <w:jc w:val="both"/>
              <w:rPr>
                <w:sz w:val="22"/>
                <w:szCs w:val="18"/>
              </w:rPr>
            </w:pPr>
            <w:r>
              <w:rPr>
                <w:sz w:val="22"/>
                <w:szCs w:val="18"/>
              </w:rPr>
              <w:t>Staffing costs for school clubs.</w:t>
            </w:r>
          </w:p>
        </w:tc>
      </w:tr>
      <w:tr w:rsidR="00FE121D" w14:paraId="51C31D4C" w14:textId="77777777" w:rsidTr="0009253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6B56F8" w14:textId="77777777" w:rsidR="00FE121D" w:rsidRDefault="00FE121D" w:rsidP="00092535">
            <w:pPr>
              <w:pStyle w:val="TableRow"/>
            </w:pPr>
            <w:r>
              <w:rPr>
                <w:color w:val="000000"/>
                <w:sz w:val="22"/>
              </w:rPr>
              <w:t>What was the impact of that spending on service pupil premium eligible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F44335" w14:textId="77777777" w:rsidR="00FE121D" w:rsidRPr="006A46C9" w:rsidRDefault="00FE121D" w:rsidP="00092535">
            <w:pPr>
              <w:pStyle w:val="TableRowCentered"/>
              <w:ind w:left="0"/>
              <w:jc w:val="both"/>
              <w:rPr>
                <w:sz w:val="22"/>
                <w:szCs w:val="18"/>
              </w:rPr>
            </w:pPr>
            <w:r>
              <w:rPr>
                <w:sz w:val="22"/>
                <w:szCs w:val="18"/>
              </w:rPr>
              <w:t xml:space="preserve">Increased engagement from the children, wraparound care for working parents and improved outcomes. </w:t>
            </w:r>
          </w:p>
        </w:tc>
      </w:tr>
      <w:bookmarkEnd w:id="17"/>
    </w:tbl>
    <w:p w14:paraId="2A7D555E" w14:textId="77777777" w:rsidR="00E66558" w:rsidRDefault="00E66558"/>
    <w:bookmarkEnd w:id="14"/>
    <w:bookmarkEnd w:id="15"/>
    <w:bookmarkEnd w:id="16"/>
    <w:p w14:paraId="2A7D5564" w14:textId="77777777" w:rsidR="00E66558" w:rsidRDefault="00E66558"/>
    <w:sectPr w:rsidR="00E66558">
      <w:headerReference w:type="default" r:id="rId32"/>
      <w:footerReference w:type="default" r:id="rId3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A2F29" w14:textId="77777777" w:rsidR="00CB54E1" w:rsidRDefault="00CB54E1">
      <w:pPr>
        <w:spacing w:after="0" w:line="240" w:lineRule="auto"/>
      </w:pPr>
      <w:r>
        <w:separator/>
      </w:r>
    </w:p>
  </w:endnote>
  <w:endnote w:type="continuationSeparator" w:id="0">
    <w:p w14:paraId="6D8DD0BB" w14:textId="77777777" w:rsidR="00CB54E1" w:rsidRDefault="00CB54E1">
      <w:pPr>
        <w:spacing w:after="0" w:line="240" w:lineRule="auto"/>
      </w:pPr>
      <w:r>
        <w:continuationSeparator/>
      </w:r>
    </w:p>
  </w:endnote>
  <w:endnote w:type="continuationNotice" w:id="1">
    <w:p w14:paraId="7310F923" w14:textId="77777777" w:rsidR="00CB54E1" w:rsidRDefault="00CB54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0422AE7" w:rsidR="00622DD0" w:rsidRDefault="009D71E8" w:rsidP="000B055D">
    <w:pPr>
      <w:pStyle w:val="TableRow"/>
      <w:ind w:left="0"/>
    </w:pPr>
    <w:r>
      <w:fldChar w:fldCharType="begin"/>
    </w:r>
    <w:r>
      <w:instrText xml:space="preserve"> PAGE </w:instrText>
    </w:r>
    <w:r>
      <w:fldChar w:fldCharType="separate"/>
    </w:r>
    <w:r w:rsidR="241AB4AD">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84CFB" w14:textId="77777777" w:rsidR="00CB54E1" w:rsidRDefault="00CB54E1">
      <w:pPr>
        <w:spacing w:after="0" w:line="240" w:lineRule="auto"/>
      </w:pPr>
      <w:r>
        <w:separator/>
      </w:r>
    </w:p>
  </w:footnote>
  <w:footnote w:type="continuationSeparator" w:id="0">
    <w:p w14:paraId="3AE11B1E" w14:textId="77777777" w:rsidR="00CB54E1" w:rsidRDefault="00CB54E1">
      <w:pPr>
        <w:spacing w:after="0" w:line="240" w:lineRule="auto"/>
      </w:pPr>
      <w:r>
        <w:continuationSeparator/>
      </w:r>
    </w:p>
  </w:footnote>
  <w:footnote w:type="continuationNotice" w:id="1">
    <w:p w14:paraId="14784C3B" w14:textId="77777777" w:rsidR="00CB54E1" w:rsidRDefault="00CB54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39A95383" w:rsidR="00622DD0" w:rsidRDefault="00622DD0" w:rsidP="178B8CAD">
    <w:pPr>
      <w:pStyle w:val="TableRow"/>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EBD6"/>
    <w:multiLevelType w:val="hybridMultilevel"/>
    <w:tmpl w:val="FFFFFFFF"/>
    <w:lvl w:ilvl="0" w:tplc="0BF8A026">
      <w:start w:val="1"/>
      <w:numFmt w:val="bullet"/>
      <w:lvlText w:val="-"/>
      <w:lvlJc w:val="left"/>
      <w:pPr>
        <w:ind w:left="720" w:hanging="360"/>
      </w:pPr>
      <w:rPr>
        <w:rFonts w:ascii="Aptos" w:hAnsi="Aptos" w:hint="default"/>
      </w:rPr>
    </w:lvl>
    <w:lvl w:ilvl="1" w:tplc="45CC3302">
      <w:start w:val="1"/>
      <w:numFmt w:val="bullet"/>
      <w:lvlText w:val="o"/>
      <w:lvlJc w:val="left"/>
      <w:pPr>
        <w:ind w:left="1440" w:hanging="360"/>
      </w:pPr>
      <w:rPr>
        <w:rFonts w:ascii="Courier New" w:hAnsi="Courier New" w:hint="default"/>
      </w:rPr>
    </w:lvl>
    <w:lvl w:ilvl="2" w:tplc="1D9E7C08">
      <w:start w:val="1"/>
      <w:numFmt w:val="bullet"/>
      <w:lvlText w:val=""/>
      <w:lvlJc w:val="left"/>
      <w:pPr>
        <w:ind w:left="2160" w:hanging="360"/>
      </w:pPr>
      <w:rPr>
        <w:rFonts w:ascii="Wingdings" w:hAnsi="Wingdings" w:hint="default"/>
      </w:rPr>
    </w:lvl>
    <w:lvl w:ilvl="3" w:tplc="C6E244BC">
      <w:start w:val="1"/>
      <w:numFmt w:val="bullet"/>
      <w:lvlText w:val=""/>
      <w:lvlJc w:val="left"/>
      <w:pPr>
        <w:ind w:left="2880" w:hanging="360"/>
      </w:pPr>
      <w:rPr>
        <w:rFonts w:ascii="Symbol" w:hAnsi="Symbol" w:hint="default"/>
      </w:rPr>
    </w:lvl>
    <w:lvl w:ilvl="4" w:tplc="7152E286">
      <w:start w:val="1"/>
      <w:numFmt w:val="bullet"/>
      <w:lvlText w:val="o"/>
      <w:lvlJc w:val="left"/>
      <w:pPr>
        <w:ind w:left="3600" w:hanging="360"/>
      </w:pPr>
      <w:rPr>
        <w:rFonts w:ascii="Courier New" w:hAnsi="Courier New" w:hint="default"/>
      </w:rPr>
    </w:lvl>
    <w:lvl w:ilvl="5" w:tplc="EF16DAB8">
      <w:start w:val="1"/>
      <w:numFmt w:val="bullet"/>
      <w:lvlText w:val=""/>
      <w:lvlJc w:val="left"/>
      <w:pPr>
        <w:ind w:left="4320" w:hanging="360"/>
      </w:pPr>
      <w:rPr>
        <w:rFonts w:ascii="Wingdings" w:hAnsi="Wingdings" w:hint="default"/>
      </w:rPr>
    </w:lvl>
    <w:lvl w:ilvl="6" w:tplc="5F9AEDA4">
      <w:start w:val="1"/>
      <w:numFmt w:val="bullet"/>
      <w:lvlText w:val=""/>
      <w:lvlJc w:val="left"/>
      <w:pPr>
        <w:ind w:left="5040" w:hanging="360"/>
      </w:pPr>
      <w:rPr>
        <w:rFonts w:ascii="Symbol" w:hAnsi="Symbol" w:hint="default"/>
      </w:rPr>
    </w:lvl>
    <w:lvl w:ilvl="7" w:tplc="3B626906">
      <w:start w:val="1"/>
      <w:numFmt w:val="bullet"/>
      <w:lvlText w:val="o"/>
      <w:lvlJc w:val="left"/>
      <w:pPr>
        <w:ind w:left="5760" w:hanging="360"/>
      </w:pPr>
      <w:rPr>
        <w:rFonts w:ascii="Courier New" w:hAnsi="Courier New" w:hint="default"/>
      </w:rPr>
    </w:lvl>
    <w:lvl w:ilvl="8" w:tplc="A7585E04">
      <w:start w:val="1"/>
      <w:numFmt w:val="bullet"/>
      <w:lvlText w:val=""/>
      <w:lvlJc w:val="left"/>
      <w:pPr>
        <w:ind w:left="6480" w:hanging="360"/>
      </w:pPr>
      <w:rPr>
        <w:rFonts w:ascii="Wingdings" w:hAnsi="Wingdings" w:hint="default"/>
      </w:rPr>
    </w:lvl>
  </w:abstractNum>
  <w:abstractNum w:abstractNumId="1" w15:restartNumberingAfterBreak="0">
    <w:nsid w:val="05C2040F"/>
    <w:multiLevelType w:val="hybridMultilevel"/>
    <w:tmpl w:val="C70A7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hint="default"/>
      </w:rPr>
    </w:lvl>
    <w:lvl w:ilvl="1">
      <w:numFmt w:val="bullet"/>
      <w:lvlText w:val=""/>
      <w:lvlJc w:val="left"/>
      <w:pPr>
        <w:ind w:left="1440" w:hanging="360"/>
      </w:pPr>
      <w:rPr>
        <w:rFonts w:ascii="Symbol" w:hAnsi="Symbol" w:hint="default"/>
        <w:color w:val="auto"/>
        <w:sz w:val="24"/>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3" w15:restartNumberingAfterBreak="0">
    <w:nsid w:val="1A6559FB"/>
    <w:multiLevelType w:val="hybridMultilevel"/>
    <w:tmpl w:val="6D5A9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D394D06"/>
    <w:multiLevelType w:val="hybridMultilevel"/>
    <w:tmpl w:val="6AFC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F4AB2"/>
    <w:multiLevelType w:val="hybridMultilevel"/>
    <w:tmpl w:val="916C409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hint="default"/>
      </w:rPr>
    </w:lvl>
    <w:lvl w:ilv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num w:numId="1" w16cid:durableId="912588874">
    <w:abstractNumId w:val="6"/>
  </w:num>
  <w:num w:numId="2" w16cid:durableId="824317701">
    <w:abstractNumId w:val="4"/>
  </w:num>
  <w:num w:numId="3" w16cid:durableId="1714502982">
    <w:abstractNumId w:val="7"/>
  </w:num>
  <w:num w:numId="4" w16cid:durableId="1265529293">
    <w:abstractNumId w:val="8"/>
  </w:num>
  <w:num w:numId="5" w16cid:durableId="1371029215">
    <w:abstractNumId w:val="2"/>
  </w:num>
  <w:num w:numId="6" w16cid:durableId="1594120021">
    <w:abstractNumId w:val="9"/>
  </w:num>
  <w:num w:numId="7" w16cid:durableId="1051031414">
    <w:abstractNumId w:val="13"/>
  </w:num>
  <w:num w:numId="8" w16cid:durableId="99837133">
    <w:abstractNumId w:val="17"/>
  </w:num>
  <w:num w:numId="9" w16cid:durableId="2058503853">
    <w:abstractNumId w:val="15"/>
  </w:num>
  <w:num w:numId="10" w16cid:durableId="1975870650">
    <w:abstractNumId w:val="14"/>
  </w:num>
  <w:num w:numId="11" w16cid:durableId="869338768">
    <w:abstractNumId w:val="5"/>
  </w:num>
  <w:num w:numId="12" w16cid:durableId="1317804275">
    <w:abstractNumId w:val="16"/>
  </w:num>
  <w:num w:numId="13" w16cid:durableId="1775587297">
    <w:abstractNumId w:val="12"/>
  </w:num>
  <w:num w:numId="14" w16cid:durableId="627247391">
    <w:abstractNumId w:val="0"/>
  </w:num>
  <w:num w:numId="15" w16cid:durableId="1888448772">
    <w:abstractNumId w:val="1"/>
  </w:num>
  <w:num w:numId="16" w16cid:durableId="544562827">
    <w:abstractNumId w:val="10"/>
  </w:num>
  <w:num w:numId="17" w16cid:durableId="1884319151">
    <w:abstractNumId w:val="3"/>
  </w:num>
  <w:num w:numId="18" w16cid:durableId="20065178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EE9"/>
    <w:rsid w:val="00011005"/>
    <w:rsid w:val="00022989"/>
    <w:rsid w:val="0002638F"/>
    <w:rsid w:val="00031D31"/>
    <w:rsid w:val="00035B24"/>
    <w:rsid w:val="00037F91"/>
    <w:rsid w:val="000428FB"/>
    <w:rsid w:val="00054B46"/>
    <w:rsid w:val="000608E4"/>
    <w:rsid w:val="00064EFA"/>
    <w:rsid w:val="00066B73"/>
    <w:rsid w:val="00072F4B"/>
    <w:rsid w:val="00074465"/>
    <w:rsid w:val="00074BA2"/>
    <w:rsid w:val="000927B9"/>
    <w:rsid w:val="000A6862"/>
    <w:rsid w:val="000A6EA5"/>
    <w:rsid w:val="000B055D"/>
    <w:rsid w:val="000B14E8"/>
    <w:rsid w:val="000B60DE"/>
    <w:rsid w:val="000C5042"/>
    <w:rsid w:val="000D598F"/>
    <w:rsid w:val="000F0B53"/>
    <w:rsid w:val="000F0E53"/>
    <w:rsid w:val="000F5BBF"/>
    <w:rsid w:val="000F6FAE"/>
    <w:rsid w:val="000F7F3F"/>
    <w:rsid w:val="00102496"/>
    <w:rsid w:val="00103F94"/>
    <w:rsid w:val="00110B73"/>
    <w:rsid w:val="00112DC6"/>
    <w:rsid w:val="00120AB1"/>
    <w:rsid w:val="00122396"/>
    <w:rsid w:val="00131119"/>
    <w:rsid w:val="00134A88"/>
    <w:rsid w:val="001363CC"/>
    <w:rsid w:val="00142C33"/>
    <w:rsid w:val="00143B92"/>
    <w:rsid w:val="001458DC"/>
    <w:rsid w:val="0015385F"/>
    <w:rsid w:val="00155616"/>
    <w:rsid w:val="00156B0A"/>
    <w:rsid w:val="001607F3"/>
    <w:rsid w:val="00162036"/>
    <w:rsid w:val="00162D8C"/>
    <w:rsid w:val="00177DD0"/>
    <w:rsid w:val="0018351D"/>
    <w:rsid w:val="00192E98"/>
    <w:rsid w:val="001A55E6"/>
    <w:rsid w:val="001B143F"/>
    <w:rsid w:val="001B34FB"/>
    <w:rsid w:val="001C567C"/>
    <w:rsid w:val="001D25F9"/>
    <w:rsid w:val="001D4F3B"/>
    <w:rsid w:val="001F0747"/>
    <w:rsid w:val="00204628"/>
    <w:rsid w:val="0020497D"/>
    <w:rsid w:val="00206259"/>
    <w:rsid w:val="0021269D"/>
    <w:rsid w:val="00213408"/>
    <w:rsid w:val="0021642E"/>
    <w:rsid w:val="00217881"/>
    <w:rsid w:val="00217FEF"/>
    <w:rsid w:val="00220848"/>
    <w:rsid w:val="00221C64"/>
    <w:rsid w:val="00224774"/>
    <w:rsid w:val="00226B0A"/>
    <w:rsid w:val="0022760F"/>
    <w:rsid w:val="00227EBF"/>
    <w:rsid w:val="00234291"/>
    <w:rsid w:val="002349C0"/>
    <w:rsid w:val="00245610"/>
    <w:rsid w:val="00250161"/>
    <w:rsid w:val="00250799"/>
    <w:rsid w:val="00251424"/>
    <w:rsid w:val="0025148D"/>
    <w:rsid w:val="002568A8"/>
    <w:rsid w:val="0026362F"/>
    <w:rsid w:val="00263FC5"/>
    <w:rsid w:val="00265C5B"/>
    <w:rsid w:val="00277771"/>
    <w:rsid w:val="00291C7D"/>
    <w:rsid w:val="002938B3"/>
    <w:rsid w:val="00296783"/>
    <w:rsid w:val="002A5278"/>
    <w:rsid w:val="002A58B2"/>
    <w:rsid w:val="002B4356"/>
    <w:rsid w:val="002B4575"/>
    <w:rsid w:val="002B6E17"/>
    <w:rsid w:val="002C05A6"/>
    <w:rsid w:val="002C5DBF"/>
    <w:rsid w:val="002E3B3E"/>
    <w:rsid w:val="002E766B"/>
    <w:rsid w:val="002E7C2C"/>
    <w:rsid w:val="002F0F2A"/>
    <w:rsid w:val="002F5F75"/>
    <w:rsid w:val="002F77B1"/>
    <w:rsid w:val="00302AE0"/>
    <w:rsid w:val="00303606"/>
    <w:rsid w:val="003037DF"/>
    <w:rsid w:val="00303EDE"/>
    <w:rsid w:val="003051D9"/>
    <w:rsid w:val="00306649"/>
    <w:rsid w:val="0031296A"/>
    <w:rsid w:val="00322E76"/>
    <w:rsid w:val="00322E7C"/>
    <w:rsid w:val="003258D9"/>
    <w:rsid w:val="003342EC"/>
    <w:rsid w:val="003356AB"/>
    <w:rsid w:val="003502CF"/>
    <w:rsid w:val="00355B4F"/>
    <w:rsid w:val="00361D80"/>
    <w:rsid w:val="0036586A"/>
    <w:rsid w:val="00372200"/>
    <w:rsid w:val="00376884"/>
    <w:rsid w:val="0038152F"/>
    <w:rsid w:val="00382C2C"/>
    <w:rsid w:val="00385000"/>
    <w:rsid w:val="00387104"/>
    <w:rsid w:val="00393B39"/>
    <w:rsid w:val="00395E9B"/>
    <w:rsid w:val="003A5A0F"/>
    <w:rsid w:val="003B1367"/>
    <w:rsid w:val="003B2ADF"/>
    <w:rsid w:val="003B2B8E"/>
    <w:rsid w:val="003C03DE"/>
    <w:rsid w:val="003C390D"/>
    <w:rsid w:val="003C412A"/>
    <w:rsid w:val="003D6D5B"/>
    <w:rsid w:val="003E0F27"/>
    <w:rsid w:val="003F01D4"/>
    <w:rsid w:val="003F4298"/>
    <w:rsid w:val="003F459E"/>
    <w:rsid w:val="003F67B2"/>
    <w:rsid w:val="00401DBE"/>
    <w:rsid w:val="004044AA"/>
    <w:rsid w:val="00411662"/>
    <w:rsid w:val="00412B43"/>
    <w:rsid w:val="004263BB"/>
    <w:rsid w:val="00431385"/>
    <w:rsid w:val="00441E7B"/>
    <w:rsid w:val="00442307"/>
    <w:rsid w:val="004600EA"/>
    <w:rsid w:val="00463116"/>
    <w:rsid w:val="004655E8"/>
    <w:rsid w:val="00474E81"/>
    <w:rsid w:val="00475EAA"/>
    <w:rsid w:val="0048093E"/>
    <w:rsid w:val="0048196E"/>
    <w:rsid w:val="00490A16"/>
    <w:rsid w:val="00493FF8"/>
    <w:rsid w:val="00497E8C"/>
    <w:rsid w:val="004A40D2"/>
    <w:rsid w:val="004A4A64"/>
    <w:rsid w:val="004A7807"/>
    <w:rsid w:val="004B36CE"/>
    <w:rsid w:val="004B7BBD"/>
    <w:rsid w:val="004D0A3E"/>
    <w:rsid w:val="004E320B"/>
    <w:rsid w:val="004E42AA"/>
    <w:rsid w:val="004E4DE0"/>
    <w:rsid w:val="004E5EAC"/>
    <w:rsid w:val="004F465F"/>
    <w:rsid w:val="00500C9C"/>
    <w:rsid w:val="00502098"/>
    <w:rsid w:val="00504B52"/>
    <w:rsid w:val="00512122"/>
    <w:rsid w:val="00517027"/>
    <w:rsid w:val="00524AED"/>
    <w:rsid w:val="00531415"/>
    <w:rsid w:val="00533EC1"/>
    <w:rsid w:val="00533F5C"/>
    <w:rsid w:val="0054470A"/>
    <w:rsid w:val="005632AB"/>
    <w:rsid w:val="00582C71"/>
    <w:rsid w:val="0058347F"/>
    <w:rsid w:val="005875EE"/>
    <w:rsid w:val="005900B3"/>
    <w:rsid w:val="0059222E"/>
    <w:rsid w:val="005A4F7C"/>
    <w:rsid w:val="005A5D6A"/>
    <w:rsid w:val="005B0F59"/>
    <w:rsid w:val="005B2A8C"/>
    <w:rsid w:val="005B3219"/>
    <w:rsid w:val="005C0492"/>
    <w:rsid w:val="005C14BE"/>
    <w:rsid w:val="005C3E71"/>
    <w:rsid w:val="005D28AF"/>
    <w:rsid w:val="005D7D2D"/>
    <w:rsid w:val="005E138E"/>
    <w:rsid w:val="005F0A8E"/>
    <w:rsid w:val="005F7E2F"/>
    <w:rsid w:val="005FE914"/>
    <w:rsid w:val="00601F64"/>
    <w:rsid w:val="006030AB"/>
    <w:rsid w:val="00604D69"/>
    <w:rsid w:val="00614E21"/>
    <w:rsid w:val="00615E85"/>
    <w:rsid w:val="00622DD0"/>
    <w:rsid w:val="006231B1"/>
    <w:rsid w:val="00626F58"/>
    <w:rsid w:val="00637093"/>
    <w:rsid w:val="00647A3E"/>
    <w:rsid w:val="00647F26"/>
    <w:rsid w:val="0065115C"/>
    <w:rsid w:val="00657324"/>
    <w:rsid w:val="00670130"/>
    <w:rsid w:val="006829C5"/>
    <w:rsid w:val="00687DD6"/>
    <w:rsid w:val="00687E0C"/>
    <w:rsid w:val="00690FB4"/>
    <w:rsid w:val="006A26A6"/>
    <w:rsid w:val="006A413A"/>
    <w:rsid w:val="006A46C9"/>
    <w:rsid w:val="006B04F7"/>
    <w:rsid w:val="006B3680"/>
    <w:rsid w:val="006B75B6"/>
    <w:rsid w:val="006C186F"/>
    <w:rsid w:val="006D0A7F"/>
    <w:rsid w:val="006D3E36"/>
    <w:rsid w:val="006D5993"/>
    <w:rsid w:val="006D6304"/>
    <w:rsid w:val="006D6617"/>
    <w:rsid w:val="006E7FB1"/>
    <w:rsid w:val="006F1FD1"/>
    <w:rsid w:val="006F29EB"/>
    <w:rsid w:val="006F4A59"/>
    <w:rsid w:val="0070512E"/>
    <w:rsid w:val="0071412E"/>
    <w:rsid w:val="00720661"/>
    <w:rsid w:val="007224F9"/>
    <w:rsid w:val="00727400"/>
    <w:rsid w:val="00734A49"/>
    <w:rsid w:val="00735768"/>
    <w:rsid w:val="00737C31"/>
    <w:rsid w:val="00740F19"/>
    <w:rsid w:val="00741564"/>
    <w:rsid w:val="00741B9E"/>
    <w:rsid w:val="00746367"/>
    <w:rsid w:val="00754074"/>
    <w:rsid w:val="007572A1"/>
    <w:rsid w:val="00761397"/>
    <w:rsid w:val="0076236C"/>
    <w:rsid w:val="00763E05"/>
    <w:rsid w:val="0076594F"/>
    <w:rsid w:val="007703A8"/>
    <w:rsid w:val="007866A3"/>
    <w:rsid w:val="00786C3D"/>
    <w:rsid w:val="00795DDC"/>
    <w:rsid w:val="007A0065"/>
    <w:rsid w:val="007B1641"/>
    <w:rsid w:val="007C06B5"/>
    <w:rsid w:val="007C2F04"/>
    <w:rsid w:val="007C40D9"/>
    <w:rsid w:val="007C681A"/>
    <w:rsid w:val="007C79B3"/>
    <w:rsid w:val="007D0F48"/>
    <w:rsid w:val="007D161E"/>
    <w:rsid w:val="007D6223"/>
    <w:rsid w:val="007E5EF4"/>
    <w:rsid w:val="007F25C8"/>
    <w:rsid w:val="007F26E8"/>
    <w:rsid w:val="00803A53"/>
    <w:rsid w:val="008068EC"/>
    <w:rsid w:val="008070CA"/>
    <w:rsid w:val="008138EA"/>
    <w:rsid w:val="00820CDA"/>
    <w:rsid w:val="00831245"/>
    <w:rsid w:val="00837B17"/>
    <w:rsid w:val="00843535"/>
    <w:rsid w:val="008468C2"/>
    <w:rsid w:val="00847E60"/>
    <w:rsid w:val="00851BDE"/>
    <w:rsid w:val="00856684"/>
    <w:rsid w:val="00861A11"/>
    <w:rsid w:val="00873252"/>
    <w:rsid w:val="00880777"/>
    <w:rsid w:val="008914F2"/>
    <w:rsid w:val="00895C50"/>
    <w:rsid w:val="0089706E"/>
    <w:rsid w:val="008A0066"/>
    <w:rsid w:val="008A2D87"/>
    <w:rsid w:val="008A5292"/>
    <w:rsid w:val="008B490F"/>
    <w:rsid w:val="008B59B8"/>
    <w:rsid w:val="008B6983"/>
    <w:rsid w:val="008C25DB"/>
    <w:rsid w:val="008C795A"/>
    <w:rsid w:val="008C7ABF"/>
    <w:rsid w:val="008D351A"/>
    <w:rsid w:val="008E0B2F"/>
    <w:rsid w:val="008E249C"/>
    <w:rsid w:val="008E3659"/>
    <w:rsid w:val="008E553D"/>
    <w:rsid w:val="008E6DA5"/>
    <w:rsid w:val="008F7855"/>
    <w:rsid w:val="008F7C8D"/>
    <w:rsid w:val="009229B0"/>
    <w:rsid w:val="009247E5"/>
    <w:rsid w:val="0093498E"/>
    <w:rsid w:val="00940208"/>
    <w:rsid w:val="00945359"/>
    <w:rsid w:val="0094595E"/>
    <w:rsid w:val="00946E6C"/>
    <w:rsid w:val="00956525"/>
    <w:rsid w:val="00964450"/>
    <w:rsid w:val="00965FF2"/>
    <w:rsid w:val="00966A7E"/>
    <w:rsid w:val="00993207"/>
    <w:rsid w:val="0099765C"/>
    <w:rsid w:val="009A14D7"/>
    <w:rsid w:val="009A4253"/>
    <w:rsid w:val="009B1C73"/>
    <w:rsid w:val="009C0393"/>
    <w:rsid w:val="009C2D07"/>
    <w:rsid w:val="009D310F"/>
    <w:rsid w:val="009D71E8"/>
    <w:rsid w:val="009E16AD"/>
    <w:rsid w:val="009E1FD2"/>
    <w:rsid w:val="009E4AF7"/>
    <w:rsid w:val="009E5C75"/>
    <w:rsid w:val="009F1CB8"/>
    <w:rsid w:val="00A174C2"/>
    <w:rsid w:val="00A26ED5"/>
    <w:rsid w:val="00A308DA"/>
    <w:rsid w:val="00A30BB9"/>
    <w:rsid w:val="00A40CF9"/>
    <w:rsid w:val="00A43F1B"/>
    <w:rsid w:val="00A46174"/>
    <w:rsid w:val="00A50A87"/>
    <w:rsid w:val="00A56746"/>
    <w:rsid w:val="00A60BBE"/>
    <w:rsid w:val="00A655A0"/>
    <w:rsid w:val="00A8438F"/>
    <w:rsid w:val="00A927FA"/>
    <w:rsid w:val="00A94EA3"/>
    <w:rsid w:val="00A95049"/>
    <w:rsid w:val="00AA7317"/>
    <w:rsid w:val="00AB3DE8"/>
    <w:rsid w:val="00AB485B"/>
    <w:rsid w:val="00AB5A43"/>
    <w:rsid w:val="00AB610F"/>
    <w:rsid w:val="00AB7E18"/>
    <w:rsid w:val="00AC0F47"/>
    <w:rsid w:val="00AD084E"/>
    <w:rsid w:val="00AD44BA"/>
    <w:rsid w:val="00AD458F"/>
    <w:rsid w:val="00AD731B"/>
    <w:rsid w:val="00AE7181"/>
    <w:rsid w:val="00AF29B7"/>
    <w:rsid w:val="00B11358"/>
    <w:rsid w:val="00B13287"/>
    <w:rsid w:val="00B15E92"/>
    <w:rsid w:val="00B16C2F"/>
    <w:rsid w:val="00B21097"/>
    <w:rsid w:val="00B210C6"/>
    <w:rsid w:val="00B21C85"/>
    <w:rsid w:val="00B3272F"/>
    <w:rsid w:val="00B36AC6"/>
    <w:rsid w:val="00B5167C"/>
    <w:rsid w:val="00B51777"/>
    <w:rsid w:val="00B66976"/>
    <w:rsid w:val="00B6743D"/>
    <w:rsid w:val="00B678DC"/>
    <w:rsid w:val="00B9309A"/>
    <w:rsid w:val="00B93B34"/>
    <w:rsid w:val="00B94FEC"/>
    <w:rsid w:val="00B96316"/>
    <w:rsid w:val="00B97AD0"/>
    <w:rsid w:val="00BA3157"/>
    <w:rsid w:val="00BA4CD6"/>
    <w:rsid w:val="00BB40BE"/>
    <w:rsid w:val="00BB4FC1"/>
    <w:rsid w:val="00BB7011"/>
    <w:rsid w:val="00BC275C"/>
    <w:rsid w:val="00BE1943"/>
    <w:rsid w:val="00BE42FE"/>
    <w:rsid w:val="00BF499C"/>
    <w:rsid w:val="00C01BA6"/>
    <w:rsid w:val="00C028AA"/>
    <w:rsid w:val="00C12848"/>
    <w:rsid w:val="00C1322F"/>
    <w:rsid w:val="00C168C6"/>
    <w:rsid w:val="00C20467"/>
    <w:rsid w:val="00C20821"/>
    <w:rsid w:val="00C319DD"/>
    <w:rsid w:val="00C32D78"/>
    <w:rsid w:val="00C33E91"/>
    <w:rsid w:val="00C43C87"/>
    <w:rsid w:val="00C47BBD"/>
    <w:rsid w:val="00C50409"/>
    <w:rsid w:val="00C51656"/>
    <w:rsid w:val="00C522D8"/>
    <w:rsid w:val="00C52934"/>
    <w:rsid w:val="00C56E89"/>
    <w:rsid w:val="00C57354"/>
    <w:rsid w:val="00C57BC7"/>
    <w:rsid w:val="00C6433D"/>
    <w:rsid w:val="00C67D6E"/>
    <w:rsid w:val="00C7430B"/>
    <w:rsid w:val="00C80661"/>
    <w:rsid w:val="00C91338"/>
    <w:rsid w:val="00C95D72"/>
    <w:rsid w:val="00CB0549"/>
    <w:rsid w:val="00CB54E1"/>
    <w:rsid w:val="00CB625B"/>
    <w:rsid w:val="00CB7C01"/>
    <w:rsid w:val="00CC237E"/>
    <w:rsid w:val="00CC59CD"/>
    <w:rsid w:val="00CD1D8D"/>
    <w:rsid w:val="00CD299C"/>
    <w:rsid w:val="00CE3997"/>
    <w:rsid w:val="00CE5E08"/>
    <w:rsid w:val="00CF5236"/>
    <w:rsid w:val="00D001B4"/>
    <w:rsid w:val="00D05A91"/>
    <w:rsid w:val="00D06877"/>
    <w:rsid w:val="00D07925"/>
    <w:rsid w:val="00D1050C"/>
    <w:rsid w:val="00D21A96"/>
    <w:rsid w:val="00D32D5F"/>
    <w:rsid w:val="00D33FE5"/>
    <w:rsid w:val="00D34C89"/>
    <w:rsid w:val="00D3785D"/>
    <w:rsid w:val="00D40FC2"/>
    <w:rsid w:val="00D4697C"/>
    <w:rsid w:val="00D51171"/>
    <w:rsid w:val="00D65C62"/>
    <w:rsid w:val="00D67D48"/>
    <w:rsid w:val="00D70F2D"/>
    <w:rsid w:val="00D7109F"/>
    <w:rsid w:val="00D712AB"/>
    <w:rsid w:val="00D74E88"/>
    <w:rsid w:val="00D90F00"/>
    <w:rsid w:val="00D91A5A"/>
    <w:rsid w:val="00D9256D"/>
    <w:rsid w:val="00D966D3"/>
    <w:rsid w:val="00D97264"/>
    <w:rsid w:val="00DA4614"/>
    <w:rsid w:val="00DB09F2"/>
    <w:rsid w:val="00DB34D0"/>
    <w:rsid w:val="00DB56A0"/>
    <w:rsid w:val="00DB7436"/>
    <w:rsid w:val="00DC0EA9"/>
    <w:rsid w:val="00DD1A9F"/>
    <w:rsid w:val="00DD380D"/>
    <w:rsid w:val="00DF1EEF"/>
    <w:rsid w:val="00DF4C55"/>
    <w:rsid w:val="00DF5A83"/>
    <w:rsid w:val="00DF5DEE"/>
    <w:rsid w:val="00DF5E23"/>
    <w:rsid w:val="00DFEF6F"/>
    <w:rsid w:val="00E048C8"/>
    <w:rsid w:val="00E052AE"/>
    <w:rsid w:val="00E15A71"/>
    <w:rsid w:val="00E20C56"/>
    <w:rsid w:val="00E2132A"/>
    <w:rsid w:val="00E30BBD"/>
    <w:rsid w:val="00E3244D"/>
    <w:rsid w:val="00E35614"/>
    <w:rsid w:val="00E35F96"/>
    <w:rsid w:val="00E405A5"/>
    <w:rsid w:val="00E421FC"/>
    <w:rsid w:val="00E43B93"/>
    <w:rsid w:val="00E53762"/>
    <w:rsid w:val="00E64039"/>
    <w:rsid w:val="00E66558"/>
    <w:rsid w:val="00E72497"/>
    <w:rsid w:val="00E943A4"/>
    <w:rsid w:val="00E94F1C"/>
    <w:rsid w:val="00E957F4"/>
    <w:rsid w:val="00EA6A9D"/>
    <w:rsid w:val="00EB2CA3"/>
    <w:rsid w:val="00EB7411"/>
    <w:rsid w:val="00EC2684"/>
    <w:rsid w:val="00EC2B2D"/>
    <w:rsid w:val="00ED3116"/>
    <w:rsid w:val="00EE26E8"/>
    <w:rsid w:val="00EE48DA"/>
    <w:rsid w:val="00EE574A"/>
    <w:rsid w:val="00EE57B3"/>
    <w:rsid w:val="00EE773C"/>
    <w:rsid w:val="00EF0E04"/>
    <w:rsid w:val="00EF48A1"/>
    <w:rsid w:val="00F06B03"/>
    <w:rsid w:val="00F1123E"/>
    <w:rsid w:val="00F22C09"/>
    <w:rsid w:val="00F313E9"/>
    <w:rsid w:val="00F32365"/>
    <w:rsid w:val="00F338F6"/>
    <w:rsid w:val="00F44EBB"/>
    <w:rsid w:val="00F4504D"/>
    <w:rsid w:val="00F4712E"/>
    <w:rsid w:val="00F545CA"/>
    <w:rsid w:val="00F554CE"/>
    <w:rsid w:val="00F67518"/>
    <w:rsid w:val="00F94D6F"/>
    <w:rsid w:val="00FA2286"/>
    <w:rsid w:val="00FA4739"/>
    <w:rsid w:val="00FA4B3A"/>
    <w:rsid w:val="00FB50A7"/>
    <w:rsid w:val="00FC75D8"/>
    <w:rsid w:val="00FD51F8"/>
    <w:rsid w:val="00FE121D"/>
    <w:rsid w:val="00FE1BDF"/>
    <w:rsid w:val="00FE3FC6"/>
    <w:rsid w:val="00FE6E2F"/>
    <w:rsid w:val="01419145"/>
    <w:rsid w:val="0162659A"/>
    <w:rsid w:val="0187D0D9"/>
    <w:rsid w:val="01976F77"/>
    <w:rsid w:val="01DA1265"/>
    <w:rsid w:val="0227FC1B"/>
    <w:rsid w:val="02D98B18"/>
    <w:rsid w:val="0316F9B1"/>
    <w:rsid w:val="0343F733"/>
    <w:rsid w:val="03AA330B"/>
    <w:rsid w:val="03EA1D14"/>
    <w:rsid w:val="03FAAFC2"/>
    <w:rsid w:val="0536C6CB"/>
    <w:rsid w:val="053FBF49"/>
    <w:rsid w:val="0571C478"/>
    <w:rsid w:val="0575FED9"/>
    <w:rsid w:val="057EE5EF"/>
    <w:rsid w:val="05945514"/>
    <w:rsid w:val="06278C19"/>
    <w:rsid w:val="0636098E"/>
    <w:rsid w:val="06626F98"/>
    <w:rsid w:val="06629D37"/>
    <w:rsid w:val="066DD0AE"/>
    <w:rsid w:val="067D704F"/>
    <w:rsid w:val="069AF13B"/>
    <w:rsid w:val="06A0CB55"/>
    <w:rsid w:val="06B0F5D6"/>
    <w:rsid w:val="06CA6BA9"/>
    <w:rsid w:val="06D4CAE7"/>
    <w:rsid w:val="06E35AAA"/>
    <w:rsid w:val="06F92C9D"/>
    <w:rsid w:val="06FCD1F5"/>
    <w:rsid w:val="071D11ED"/>
    <w:rsid w:val="0744C109"/>
    <w:rsid w:val="074E5ABD"/>
    <w:rsid w:val="075E927A"/>
    <w:rsid w:val="07713A1A"/>
    <w:rsid w:val="0783300D"/>
    <w:rsid w:val="07A5A1E1"/>
    <w:rsid w:val="07D5FBA9"/>
    <w:rsid w:val="0844642D"/>
    <w:rsid w:val="08CC3A9F"/>
    <w:rsid w:val="08E6BD9E"/>
    <w:rsid w:val="0944F992"/>
    <w:rsid w:val="09457BF4"/>
    <w:rsid w:val="0973DCFA"/>
    <w:rsid w:val="097F8860"/>
    <w:rsid w:val="098DC319"/>
    <w:rsid w:val="099235AC"/>
    <w:rsid w:val="099EE7AF"/>
    <w:rsid w:val="09CBB131"/>
    <w:rsid w:val="09E18F2D"/>
    <w:rsid w:val="09E68F2D"/>
    <w:rsid w:val="09F3FEF1"/>
    <w:rsid w:val="0A57EC26"/>
    <w:rsid w:val="0A63396E"/>
    <w:rsid w:val="0A67A315"/>
    <w:rsid w:val="0A8D3BD5"/>
    <w:rsid w:val="0AED7007"/>
    <w:rsid w:val="0B01F2CD"/>
    <w:rsid w:val="0B8A7EEA"/>
    <w:rsid w:val="0BB5BADC"/>
    <w:rsid w:val="0BC94B11"/>
    <w:rsid w:val="0C1D4563"/>
    <w:rsid w:val="0C6DC845"/>
    <w:rsid w:val="0CA4F5C9"/>
    <w:rsid w:val="0D15C8C0"/>
    <w:rsid w:val="0D595B2B"/>
    <w:rsid w:val="0D9CA139"/>
    <w:rsid w:val="0DA3AFAF"/>
    <w:rsid w:val="0DB7C50D"/>
    <w:rsid w:val="0DC4D8BD"/>
    <w:rsid w:val="0E0B99EE"/>
    <w:rsid w:val="0E55BAE1"/>
    <w:rsid w:val="0E9188ED"/>
    <w:rsid w:val="0EA4C64C"/>
    <w:rsid w:val="0F03B8C2"/>
    <w:rsid w:val="0F0B4DD2"/>
    <w:rsid w:val="0F1FA925"/>
    <w:rsid w:val="0F433E34"/>
    <w:rsid w:val="0F4B9135"/>
    <w:rsid w:val="0F67AB26"/>
    <w:rsid w:val="0F6EB766"/>
    <w:rsid w:val="0FD39CA6"/>
    <w:rsid w:val="0FE3FD05"/>
    <w:rsid w:val="103BC9DA"/>
    <w:rsid w:val="10B68CDA"/>
    <w:rsid w:val="10EA4D87"/>
    <w:rsid w:val="10EB2466"/>
    <w:rsid w:val="10ECFB82"/>
    <w:rsid w:val="119DF516"/>
    <w:rsid w:val="11D975CF"/>
    <w:rsid w:val="11F16F3C"/>
    <w:rsid w:val="12324FA5"/>
    <w:rsid w:val="1245710E"/>
    <w:rsid w:val="125D5AA4"/>
    <w:rsid w:val="12626693"/>
    <w:rsid w:val="12E2D9B2"/>
    <w:rsid w:val="12E7B3FA"/>
    <w:rsid w:val="12F81B04"/>
    <w:rsid w:val="1314601E"/>
    <w:rsid w:val="132A26DF"/>
    <w:rsid w:val="1345C9F5"/>
    <w:rsid w:val="13556284"/>
    <w:rsid w:val="1373D5FD"/>
    <w:rsid w:val="137CE24C"/>
    <w:rsid w:val="1397A13D"/>
    <w:rsid w:val="13DF0A93"/>
    <w:rsid w:val="13E06BCE"/>
    <w:rsid w:val="13FB3AFE"/>
    <w:rsid w:val="140CE215"/>
    <w:rsid w:val="1410D4E5"/>
    <w:rsid w:val="143C3D77"/>
    <w:rsid w:val="1473B360"/>
    <w:rsid w:val="147E9906"/>
    <w:rsid w:val="14974357"/>
    <w:rsid w:val="149B26E9"/>
    <w:rsid w:val="14F328D7"/>
    <w:rsid w:val="154374C5"/>
    <w:rsid w:val="158AFB6A"/>
    <w:rsid w:val="160EF11E"/>
    <w:rsid w:val="163D5E93"/>
    <w:rsid w:val="165D221D"/>
    <w:rsid w:val="168E8524"/>
    <w:rsid w:val="16A24766"/>
    <w:rsid w:val="16AEA214"/>
    <w:rsid w:val="170B4549"/>
    <w:rsid w:val="1726CBCB"/>
    <w:rsid w:val="173F2477"/>
    <w:rsid w:val="1750405D"/>
    <w:rsid w:val="175C305E"/>
    <w:rsid w:val="17849424"/>
    <w:rsid w:val="178B8CAD"/>
    <w:rsid w:val="17BE2378"/>
    <w:rsid w:val="17EE56AD"/>
    <w:rsid w:val="18015471"/>
    <w:rsid w:val="1831BA05"/>
    <w:rsid w:val="184F982B"/>
    <w:rsid w:val="187255C6"/>
    <w:rsid w:val="18AC00A3"/>
    <w:rsid w:val="18B120DA"/>
    <w:rsid w:val="18B93A1F"/>
    <w:rsid w:val="18DD7A11"/>
    <w:rsid w:val="19264646"/>
    <w:rsid w:val="1945FA68"/>
    <w:rsid w:val="194FA9BC"/>
    <w:rsid w:val="197F77FC"/>
    <w:rsid w:val="19802B60"/>
    <w:rsid w:val="1A0B90E9"/>
    <w:rsid w:val="1A53908A"/>
    <w:rsid w:val="1A876496"/>
    <w:rsid w:val="1A9612AD"/>
    <w:rsid w:val="1AB9620A"/>
    <w:rsid w:val="1ADD4C09"/>
    <w:rsid w:val="1B0A042A"/>
    <w:rsid w:val="1B302847"/>
    <w:rsid w:val="1B50DBDA"/>
    <w:rsid w:val="1B6CCA13"/>
    <w:rsid w:val="1B71157C"/>
    <w:rsid w:val="1BBE906E"/>
    <w:rsid w:val="1BDBA2A6"/>
    <w:rsid w:val="1C1F4DE5"/>
    <w:rsid w:val="1C25F09E"/>
    <w:rsid w:val="1C718A57"/>
    <w:rsid w:val="1CC3E567"/>
    <w:rsid w:val="1D08A730"/>
    <w:rsid w:val="1D64997F"/>
    <w:rsid w:val="1D6E7744"/>
    <w:rsid w:val="1D81F6C8"/>
    <w:rsid w:val="1DC62D8D"/>
    <w:rsid w:val="1DCB851C"/>
    <w:rsid w:val="1E41D3B1"/>
    <w:rsid w:val="1E6077A5"/>
    <w:rsid w:val="1E883256"/>
    <w:rsid w:val="1ED2E226"/>
    <w:rsid w:val="1EF24491"/>
    <w:rsid w:val="1EF80B3F"/>
    <w:rsid w:val="1F154DDA"/>
    <w:rsid w:val="1F4FB575"/>
    <w:rsid w:val="1F56EEA7"/>
    <w:rsid w:val="1FAE8650"/>
    <w:rsid w:val="1FB43FCD"/>
    <w:rsid w:val="1FB6A448"/>
    <w:rsid w:val="1FDDA412"/>
    <w:rsid w:val="1FF92640"/>
    <w:rsid w:val="20316487"/>
    <w:rsid w:val="2086E560"/>
    <w:rsid w:val="20C7B5E7"/>
    <w:rsid w:val="20EBD67E"/>
    <w:rsid w:val="20F961C1"/>
    <w:rsid w:val="210C1184"/>
    <w:rsid w:val="210CACD6"/>
    <w:rsid w:val="21797473"/>
    <w:rsid w:val="218B4784"/>
    <w:rsid w:val="21C17104"/>
    <w:rsid w:val="21CFF551"/>
    <w:rsid w:val="220A397D"/>
    <w:rsid w:val="2227E6BA"/>
    <w:rsid w:val="222871B3"/>
    <w:rsid w:val="225C3512"/>
    <w:rsid w:val="229B1542"/>
    <w:rsid w:val="22AB4B92"/>
    <w:rsid w:val="22BE569B"/>
    <w:rsid w:val="22F28E6B"/>
    <w:rsid w:val="22F7CC84"/>
    <w:rsid w:val="22FA956F"/>
    <w:rsid w:val="230044B1"/>
    <w:rsid w:val="2363DB45"/>
    <w:rsid w:val="239F022B"/>
    <w:rsid w:val="24098873"/>
    <w:rsid w:val="241AB4AD"/>
    <w:rsid w:val="24319854"/>
    <w:rsid w:val="2443D652"/>
    <w:rsid w:val="2461D6AB"/>
    <w:rsid w:val="24633FD8"/>
    <w:rsid w:val="248F83A2"/>
    <w:rsid w:val="24AC2A6F"/>
    <w:rsid w:val="25290E01"/>
    <w:rsid w:val="257F542C"/>
    <w:rsid w:val="25806075"/>
    <w:rsid w:val="2591B288"/>
    <w:rsid w:val="25B02B1F"/>
    <w:rsid w:val="25F08C92"/>
    <w:rsid w:val="26717ED2"/>
    <w:rsid w:val="27AA5F5C"/>
    <w:rsid w:val="27FB2D26"/>
    <w:rsid w:val="28405510"/>
    <w:rsid w:val="2840D8FC"/>
    <w:rsid w:val="2854F663"/>
    <w:rsid w:val="28D42EAE"/>
    <w:rsid w:val="28E27A7E"/>
    <w:rsid w:val="29277B7E"/>
    <w:rsid w:val="294BDF7A"/>
    <w:rsid w:val="298E3A34"/>
    <w:rsid w:val="29A4D4BF"/>
    <w:rsid w:val="29A4DE5F"/>
    <w:rsid w:val="29ACD1E1"/>
    <w:rsid w:val="29D31CC9"/>
    <w:rsid w:val="2A5B72DA"/>
    <w:rsid w:val="2A5EA04A"/>
    <w:rsid w:val="2A6B7EC1"/>
    <w:rsid w:val="2A79C9E7"/>
    <w:rsid w:val="2A9BC880"/>
    <w:rsid w:val="2AB85479"/>
    <w:rsid w:val="2ABDC553"/>
    <w:rsid w:val="2AD0DA37"/>
    <w:rsid w:val="2AF4FA36"/>
    <w:rsid w:val="2B3C1BBB"/>
    <w:rsid w:val="2B5AED7F"/>
    <w:rsid w:val="2B7C2ACD"/>
    <w:rsid w:val="2B8B1046"/>
    <w:rsid w:val="2BA7E987"/>
    <w:rsid w:val="2BBD3C5C"/>
    <w:rsid w:val="2BD3B819"/>
    <w:rsid w:val="2C36CE98"/>
    <w:rsid w:val="2C479957"/>
    <w:rsid w:val="2C56E5BB"/>
    <w:rsid w:val="2CD6C232"/>
    <w:rsid w:val="2CD74B87"/>
    <w:rsid w:val="2CDBE7A9"/>
    <w:rsid w:val="2D115D8A"/>
    <w:rsid w:val="2D3289F8"/>
    <w:rsid w:val="2D3DFED1"/>
    <w:rsid w:val="2D425F1B"/>
    <w:rsid w:val="2DE29D0D"/>
    <w:rsid w:val="2E099DC0"/>
    <w:rsid w:val="2E6ECA8B"/>
    <w:rsid w:val="2E76FA74"/>
    <w:rsid w:val="2E9AFA65"/>
    <w:rsid w:val="2EE3CA26"/>
    <w:rsid w:val="2F300430"/>
    <w:rsid w:val="2F7629F6"/>
    <w:rsid w:val="2FC0EBA4"/>
    <w:rsid w:val="2FF09EA9"/>
    <w:rsid w:val="300506DF"/>
    <w:rsid w:val="3022A6F0"/>
    <w:rsid w:val="30532D61"/>
    <w:rsid w:val="30589293"/>
    <w:rsid w:val="308B105F"/>
    <w:rsid w:val="30936811"/>
    <w:rsid w:val="30C1B348"/>
    <w:rsid w:val="30E92AD3"/>
    <w:rsid w:val="31009F7C"/>
    <w:rsid w:val="3109DB14"/>
    <w:rsid w:val="31226759"/>
    <w:rsid w:val="313262A5"/>
    <w:rsid w:val="3135FB3B"/>
    <w:rsid w:val="315AD9F5"/>
    <w:rsid w:val="3162D9F9"/>
    <w:rsid w:val="316B8460"/>
    <w:rsid w:val="318253BB"/>
    <w:rsid w:val="31962D73"/>
    <w:rsid w:val="31B1F0FD"/>
    <w:rsid w:val="31FA72FF"/>
    <w:rsid w:val="320BFEED"/>
    <w:rsid w:val="3280D3B4"/>
    <w:rsid w:val="32A3D8A0"/>
    <w:rsid w:val="32C26A3F"/>
    <w:rsid w:val="330CBE03"/>
    <w:rsid w:val="33384A01"/>
    <w:rsid w:val="33580B0C"/>
    <w:rsid w:val="33D11809"/>
    <w:rsid w:val="33F236A2"/>
    <w:rsid w:val="343929A9"/>
    <w:rsid w:val="347D5EA7"/>
    <w:rsid w:val="34B323FB"/>
    <w:rsid w:val="34DA14D5"/>
    <w:rsid w:val="34E78325"/>
    <w:rsid w:val="3518B655"/>
    <w:rsid w:val="35242F1F"/>
    <w:rsid w:val="3533DD08"/>
    <w:rsid w:val="35A21F75"/>
    <w:rsid w:val="35F6A538"/>
    <w:rsid w:val="362201F2"/>
    <w:rsid w:val="36A535E0"/>
    <w:rsid w:val="36C6275D"/>
    <w:rsid w:val="36C724BC"/>
    <w:rsid w:val="36E1295E"/>
    <w:rsid w:val="3719CA1C"/>
    <w:rsid w:val="3721D96C"/>
    <w:rsid w:val="3729E752"/>
    <w:rsid w:val="37AC973D"/>
    <w:rsid w:val="37C45717"/>
    <w:rsid w:val="384E5A59"/>
    <w:rsid w:val="38A3ECC8"/>
    <w:rsid w:val="38A42F31"/>
    <w:rsid w:val="39623140"/>
    <w:rsid w:val="39703BD7"/>
    <w:rsid w:val="39895BC4"/>
    <w:rsid w:val="398B84F0"/>
    <w:rsid w:val="39A297A8"/>
    <w:rsid w:val="39AC42AB"/>
    <w:rsid w:val="39EAF503"/>
    <w:rsid w:val="3A0DED64"/>
    <w:rsid w:val="3A243FC6"/>
    <w:rsid w:val="3A3AE07A"/>
    <w:rsid w:val="3A5CE180"/>
    <w:rsid w:val="3A8EEF7C"/>
    <w:rsid w:val="3B1B29E7"/>
    <w:rsid w:val="3B3F7095"/>
    <w:rsid w:val="3B8153C3"/>
    <w:rsid w:val="3C152BC9"/>
    <w:rsid w:val="3C2CA06B"/>
    <w:rsid w:val="3C385C27"/>
    <w:rsid w:val="3C873A3F"/>
    <w:rsid w:val="3C9FCB24"/>
    <w:rsid w:val="3CB9F2BB"/>
    <w:rsid w:val="3CC2DB1D"/>
    <w:rsid w:val="3D102603"/>
    <w:rsid w:val="3D165221"/>
    <w:rsid w:val="3D826198"/>
    <w:rsid w:val="3DC26C67"/>
    <w:rsid w:val="3DD3F83D"/>
    <w:rsid w:val="3DE7A5DB"/>
    <w:rsid w:val="3DF23A11"/>
    <w:rsid w:val="3E445787"/>
    <w:rsid w:val="3E7E0AED"/>
    <w:rsid w:val="3EA60812"/>
    <w:rsid w:val="3ED6A854"/>
    <w:rsid w:val="3F10A675"/>
    <w:rsid w:val="3F173464"/>
    <w:rsid w:val="3F22F891"/>
    <w:rsid w:val="3F56EFAA"/>
    <w:rsid w:val="3FA2AA36"/>
    <w:rsid w:val="3FB622FE"/>
    <w:rsid w:val="3FB99459"/>
    <w:rsid w:val="3FBE4389"/>
    <w:rsid w:val="40155E4F"/>
    <w:rsid w:val="4015B5C4"/>
    <w:rsid w:val="401C561A"/>
    <w:rsid w:val="4040368E"/>
    <w:rsid w:val="4055253C"/>
    <w:rsid w:val="408637B7"/>
    <w:rsid w:val="40970B31"/>
    <w:rsid w:val="410DCBC5"/>
    <w:rsid w:val="4151208E"/>
    <w:rsid w:val="4163F87F"/>
    <w:rsid w:val="41A3369D"/>
    <w:rsid w:val="41E49940"/>
    <w:rsid w:val="42063FB9"/>
    <w:rsid w:val="4228F01E"/>
    <w:rsid w:val="426763E1"/>
    <w:rsid w:val="426E3081"/>
    <w:rsid w:val="42B28BE1"/>
    <w:rsid w:val="42B4DC45"/>
    <w:rsid w:val="43566D4B"/>
    <w:rsid w:val="43E0C271"/>
    <w:rsid w:val="440C2E43"/>
    <w:rsid w:val="442D5F22"/>
    <w:rsid w:val="44588D74"/>
    <w:rsid w:val="445EC2DD"/>
    <w:rsid w:val="4473C318"/>
    <w:rsid w:val="448E92E2"/>
    <w:rsid w:val="451748C0"/>
    <w:rsid w:val="45A30E74"/>
    <w:rsid w:val="45B4CE2C"/>
    <w:rsid w:val="45C2E6AA"/>
    <w:rsid w:val="4668683F"/>
    <w:rsid w:val="47186333"/>
    <w:rsid w:val="472FC30C"/>
    <w:rsid w:val="47849150"/>
    <w:rsid w:val="47B18ED2"/>
    <w:rsid w:val="47D0F6CD"/>
    <w:rsid w:val="47DFABD7"/>
    <w:rsid w:val="48198D7A"/>
    <w:rsid w:val="4858BA6D"/>
    <w:rsid w:val="4861546C"/>
    <w:rsid w:val="48680823"/>
    <w:rsid w:val="48A878F3"/>
    <w:rsid w:val="48BEA88A"/>
    <w:rsid w:val="48C6A7B0"/>
    <w:rsid w:val="49065806"/>
    <w:rsid w:val="4921B7BF"/>
    <w:rsid w:val="49E1C445"/>
    <w:rsid w:val="4A11A587"/>
    <w:rsid w:val="4A6BB356"/>
    <w:rsid w:val="4AD9FEF3"/>
    <w:rsid w:val="4ADEAAE1"/>
    <w:rsid w:val="4AE9EC75"/>
    <w:rsid w:val="4B13D6F5"/>
    <w:rsid w:val="4B1B2541"/>
    <w:rsid w:val="4B3D4662"/>
    <w:rsid w:val="4B815286"/>
    <w:rsid w:val="4B8F2168"/>
    <w:rsid w:val="4BABCC5E"/>
    <w:rsid w:val="4BAFF4A5"/>
    <w:rsid w:val="4BC93BBE"/>
    <w:rsid w:val="4BDED1F1"/>
    <w:rsid w:val="4C58FE92"/>
    <w:rsid w:val="4C85BCD6"/>
    <w:rsid w:val="4C87F52E"/>
    <w:rsid w:val="4CB7E352"/>
    <w:rsid w:val="4CCE0EB1"/>
    <w:rsid w:val="4CE56125"/>
    <w:rsid w:val="4D0A40D0"/>
    <w:rsid w:val="4D0C3F29"/>
    <w:rsid w:val="4D1FBD41"/>
    <w:rsid w:val="4D3725F8"/>
    <w:rsid w:val="4D762F5A"/>
    <w:rsid w:val="4D98A8E0"/>
    <w:rsid w:val="4DC8AC7C"/>
    <w:rsid w:val="4E378D31"/>
    <w:rsid w:val="4E38B90E"/>
    <w:rsid w:val="4E79A4C9"/>
    <w:rsid w:val="4E9C1B7F"/>
    <w:rsid w:val="4EA61131"/>
    <w:rsid w:val="4EDA0728"/>
    <w:rsid w:val="4EFE05F7"/>
    <w:rsid w:val="4F5A984F"/>
    <w:rsid w:val="4FC3C3F4"/>
    <w:rsid w:val="4FE91678"/>
    <w:rsid w:val="4FEF8414"/>
    <w:rsid w:val="5045F71D"/>
    <w:rsid w:val="504B7125"/>
    <w:rsid w:val="505FAA2B"/>
    <w:rsid w:val="5075EE31"/>
    <w:rsid w:val="50956A6E"/>
    <w:rsid w:val="50A2CC53"/>
    <w:rsid w:val="50A9FF5D"/>
    <w:rsid w:val="50D7A67B"/>
    <w:rsid w:val="50F9770E"/>
    <w:rsid w:val="51179D16"/>
    <w:rsid w:val="51282061"/>
    <w:rsid w:val="5128877B"/>
    <w:rsid w:val="512B4857"/>
    <w:rsid w:val="5139FEA7"/>
    <w:rsid w:val="514179FE"/>
    <w:rsid w:val="518B5475"/>
    <w:rsid w:val="51A053EA"/>
    <w:rsid w:val="51AB31DA"/>
    <w:rsid w:val="5209135E"/>
    <w:rsid w:val="521A0896"/>
    <w:rsid w:val="52777C4A"/>
    <w:rsid w:val="5285B57C"/>
    <w:rsid w:val="528A6280"/>
    <w:rsid w:val="52C2D2D0"/>
    <w:rsid w:val="52E675C5"/>
    <w:rsid w:val="52E82CCC"/>
    <w:rsid w:val="530DFC79"/>
    <w:rsid w:val="532DC2EA"/>
    <w:rsid w:val="537D1BF9"/>
    <w:rsid w:val="53A12ABD"/>
    <w:rsid w:val="53A4E3BF"/>
    <w:rsid w:val="53D8D3CB"/>
    <w:rsid w:val="53F97214"/>
    <w:rsid w:val="54040F1D"/>
    <w:rsid w:val="54079CA1"/>
    <w:rsid w:val="540D9FA8"/>
    <w:rsid w:val="5414070B"/>
    <w:rsid w:val="54190387"/>
    <w:rsid w:val="54534B87"/>
    <w:rsid w:val="549148CB"/>
    <w:rsid w:val="56151ED6"/>
    <w:rsid w:val="562AF883"/>
    <w:rsid w:val="566D5132"/>
    <w:rsid w:val="567CD3BC"/>
    <w:rsid w:val="568A3108"/>
    <w:rsid w:val="56D3BDD3"/>
    <w:rsid w:val="57309C77"/>
    <w:rsid w:val="57310E01"/>
    <w:rsid w:val="5781F32E"/>
    <w:rsid w:val="57BB9DEF"/>
    <w:rsid w:val="57BEFBC8"/>
    <w:rsid w:val="57CDC6AF"/>
    <w:rsid w:val="57E5FB2F"/>
    <w:rsid w:val="58042BBF"/>
    <w:rsid w:val="580547F2"/>
    <w:rsid w:val="581B54AC"/>
    <w:rsid w:val="582E466C"/>
    <w:rsid w:val="5833E591"/>
    <w:rsid w:val="587DA1DD"/>
    <w:rsid w:val="5887EC48"/>
    <w:rsid w:val="58B3AB6D"/>
    <w:rsid w:val="59022D59"/>
    <w:rsid w:val="59721C36"/>
    <w:rsid w:val="5ABBDC77"/>
    <w:rsid w:val="5AC039B7"/>
    <w:rsid w:val="5B0993F2"/>
    <w:rsid w:val="5B1E3D37"/>
    <w:rsid w:val="5B40C255"/>
    <w:rsid w:val="5B796C09"/>
    <w:rsid w:val="5B9F7441"/>
    <w:rsid w:val="5C422100"/>
    <w:rsid w:val="5C5DC3E1"/>
    <w:rsid w:val="5C626C0D"/>
    <w:rsid w:val="5C648D0A"/>
    <w:rsid w:val="5CA80A26"/>
    <w:rsid w:val="5CDBEE05"/>
    <w:rsid w:val="5CDFEAFB"/>
    <w:rsid w:val="5CE1DBC4"/>
    <w:rsid w:val="5D8E273F"/>
    <w:rsid w:val="5DB3CABF"/>
    <w:rsid w:val="5DBB4CBC"/>
    <w:rsid w:val="5E6D3FEE"/>
    <w:rsid w:val="5EA53891"/>
    <w:rsid w:val="5EF33C55"/>
    <w:rsid w:val="5EFEB4BC"/>
    <w:rsid w:val="5F3DF6F7"/>
    <w:rsid w:val="5F4F4E2C"/>
    <w:rsid w:val="5FB2AF19"/>
    <w:rsid w:val="5FE89C33"/>
    <w:rsid w:val="5FFB0B1B"/>
    <w:rsid w:val="608EBCEB"/>
    <w:rsid w:val="60CAD7BB"/>
    <w:rsid w:val="6143D0E4"/>
    <w:rsid w:val="617AAD53"/>
    <w:rsid w:val="6197739C"/>
    <w:rsid w:val="61D75E0D"/>
    <w:rsid w:val="61EFF237"/>
    <w:rsid w:val="620B0679"/>
    <w:rsid w:val="6211F663"/>
    <w:rsid w:val="622BFDB0"/>
    <w:rsid w:val="622CFBB9"/>
    <w:rsid w:val="62610648"/>
    <w:rsid w:val="6275393C"/>
    <w:rsid w:val="628FCD59"/>
    <w:rsid w:val="62D67D85"/>
    <w:rsid w:val="635E4856"/>
    <w:rsid w:val="636269AC"/>
    <w:rsid w:val="63934267"/>
    <w:rsid w:val="63935065"/>
    <w:rsid w:val="639A41F6"/>
    <w:rsid w:val="639DF8AC"/>
    <w:rsid w:val="63C8CC1A"/>
    <w:rsid w:val="63D4BC07"/>
    <w:rsid w:val="63DABBE4"/>
    <w:rsid w:val="6417E336"/>
    <w:rsid w:val="642D9704"/>
    <w:rsid w:val="643FB2EE"/>
    <w:rsid w:val="6445C792"/>
    <w:rsid w:val="64AEE00B"/>
    <w:rsid w:val="64BF0BB7"/>
    <w:rsid w:val="64F727EE"/>
    <w:rsid w:val="64FA18B7"/>
    <w:rsid w:val="6506F0C0"/>
    <w:rsid w:val="65649C7B"/>
    <w:rsid w:val="657BA636"/>
    <w:rsid w:val="66365195"/>
    <w:rsid w:val="6665A406"/>
    <w:rsid w:val="66A50308"/>
    <w:rsid w:val="66AAF581"/>
    <w:rsid w:val="66C0DF2F"/>
    <w:rsid w:val="66C89ED9"/>
    <w:rsid w:val="66D8031A"/>
    <w:rsid w:val="6719E1F5"/>
    <w:rsid w:val="671D47ED"/>
    <w:rsid w:val="672253A5"/>
    <w:rsid w:val="673B25CD"/>
    <w:rsid w:val="674C13E6"/>
    <w:rsid w:val="67739CAA"/>
    <w:rsid w:val="67878E24"/>
    <w:rsid w:val="679158CF"/>
    <w:rsid w:val="67BD265D"/>
    <w:rsid w:val="67D47DC7"/>
    <w:rsid w:val="67E5EE64"/>
    <w:rsid w:val="684F1561"/>
    <w:rsid w:val="688BDCF9"/>
    <w:rsid w:val="68FCD073"/>
    <w:rsid w:val="693358F3"/>
    <w:rsid w:val="697122C4"/>
    <w:rsid w:val="69728F52"/>
    <w:rsid w:val="69757FA0"/>
    <w:rsid w:val="69850CC4"/>
    <w:rsid w:val="698832F3"/>
    <w:rsid w:val="69A700D8"/>
    <w:rsid w:val="69BEEFA6"/>
    <w:rsid w:val="69E6E5D0"/>
    <w:rsid w:val="69F70F72"/>
    <w:rsid w:val="6A18FD61"/>
    <w:rsid w:val="6A8B2D94"/>
    <w:rsid w:val="6AFD44FC"/>
    <w:rsid w:val="6B06C22A"/>
    <w:rsid w:val="6B32701B"/>
    <w:rsid w:val="6B5A044D"/>
    <w:rsid w:val="6B5CB1C1"/>
    <w:rsid w:val="6B7DAC20"/>
    <w:rsid w:val="6B99E986"/>
    <w:rsid w:val="6BC8F296"/>
    <w:rsid w:val="6BE8CEA3"/>
    <w:rsid w:val="6C095D7F"/>
    <w:rsid w:val="6C7CC223"/>
    <w:rsid w:val="6C8C1552"/>
    <w:rsid w:val="6CAE82F1"/>
    <w:rsid w:val="6CEB42D8"/>
    <w:rsid w:val="6CF787E5"/>
    <w:rsid w:val="6D3CA2E0"/>
    <w:rsid w:val="6D57C160"/>
    <w:rsid w:val="6D70F240"/>
    <w:rsid w:val="6D9946C2"/>
    <w:rsid w:val="6DB0C045"/>
    <w:rsid w:val="6DD53A34"/>
    <w:rsid w:val="6DD5D278"/>
    <w:rsid w:val="6DF5B734"/>
    <w:rsid w:val="6E4268D8"/>
    <w:rsid w:val="6E4B2E4D"/>
    <w:rsid w:val="6ECAA058"/>
    <w:rsid w:val="6F01A485"/>
    <w:rsid w:val="6F2C25D5"/>
    <w:rsid w:val="6F578564"/>
    <w:rsid w:val="6F6C108E"/>
    <w:rsid w:val="6FA8C576"/>
    <w:rsid w:val="70444510"/>
    <w:rsid w:val="70490A6D"/>
    <w:rsid w:val="70893BFF"/>
    <w:rsid w:val="7096EEDE"/>
    <w:rsid w:val="70A5FAC9"/>
    <w:rsid w:val="70C710AD"/>
    <w:rsid w:val="70DF88C7"/>
    <w:rsid w:val="70ED2145"/>
    <w:rsid w:val="710B18B3"/>
    <w:rsid w:val="71288A8D"/>
    <w:rsid w:val="71882052"/>
    <w:rsid w:val="723AA7ED"/>
    <w:rsid w:val="72581027"/>
    <w:rsid w:val="729CEFDB"/>
    <w:rsid w:val="72E21DE3"/>
    <w:rsid w:val="733C16D0"/>
    <w:rsid w:val="7379FB56"/>
    <w:rsid w:val="73BD3013"/>
    <w:rsid w:val="73C5790A"/>
    <w:rsid w:val="73C76886"/>
    <w:rsid w:val="73CD3588"/>
    <w:rsid w:val="7421C5E0"/>
    <w:rsid w:val="744E2E3B"/>
    <w:rsid w:val="748D1A74"/>
    <w:rsid w:val="74AC575E"/>
    <w:rsid w:val="74D2D137"/>
    <w:rsid w:val="7556379C"/>
    <w:rsid w:val="7574F4C6"/>
    <w:rsid w:val="75A92B59"/>
    <w:rsid w:val="75AEED71"/>
    <w:rsid w:val="75BEAF4D"/>
    <w:rsid w:val="75D2EDD5"/>
    <w:rsid w:val="75D4303E"/>
    <w:rsid w:val="75FEDE9D"/>
    <w:rsid w:val="76722612"/>
    <w:rsid w:val="76790821"/>
    <w:rsid w:val="769CB7A8"/>
    <w:rsid w:val="76AAA259"/>
    <w:rsid w:val="76CC57C4"/>
    <w:rsid w:val="76ED0805"/>
    <w:rsid w:val="7703CEA5"/>
    <w:rsid w:val="77404DBD"/>
    <w:rsid w:val="774063AD"/>
    <w:rsid w:val="77AE0722"/>
    <w:rsid w:val="77DA35C2"/>
    <w:rsid w:val="77E75735"/>
    <w:rsid w:val="77FC3A4C"/>
    <w:rsid w:val="784FAD56"/>
    <w:rsid w:val="785C5EF7"/>
    <w:rsid w:val="78A63FC0"/>
    <w:rsid w:val="78AE294E"/>
    <w:rsid w:val="78B8FE40"/>
    <w:rsid w:val="78E5F6BB"/>
    <w:rsid w:val="791BD8A4"/>
    <w:rsid w:val="791F744F"/>
    <w:rsid w:val="7974EB54"/>
    <w:rsid w:val="79B27FDF"/>
    <w:rsid w:val="79FC333B"/>
    <w:rsid w:val="7A3D2963"/>
    <w:rsid w:val="7A5E7E4D"/>
    <w:rsid w:val="7AC0ECE7"/>
    <w:rsid w:val="7AC7DBE1"/>
    <w:rsid w:val="7ADD55B7"/>
    <w:rsid w:val="7B08262C"/>
    <w:rsid w:val="7B598473"/>
    <w:rsid w:val="7B6B0CD3"/>
    <w:rsid w:val="7B916137"/>
    <w:rsid w:val="7BDFC3CB"/>
    <w:rsid w:val="7BE31E30"/>
    <w:rsid w:val="7BE86859"/>
    <w:rsid w:val="7BEECFB9"/>
    <w:rsid w:val="7C0EDFEF"/>
    <w:rsid w:val="7C515421"/>
    <w:rsid w:val="7CF3E988"/>
    <w:rsid w:val="7CF675AE"/>
    <w:rsid w:val="7D181906"/>
    <w:rsid w:val="7D22ED04"/>
    <w:rsid w:val="7D38D6B4"/>
    <w:rsid w:val="7D49A251"/>
    <w:rsid w:val="7D7B014B"/>
    <w:rsid w:val="7DAA2491"/>
    <w:rsid w:val="7DC7BC1A"/>
    <w:rsid w:val="7DCF4334"/>
    <w:rsid w:val="7DD8ADF3"/>
    <w:rsid w:val="7DD9C9AF"/>
    <w:rsid w:val="7DEAB406"/>
    <w:rsid w:val="7E327F8C"/>
    <w:rsid w:val="7E3ABC7C"/>
    <w:rsid w:val="7E62D9C5"/>
    <w:rsid w:val="7E725AA9"/>
    <w:rsid w:val="7E7272D4"/>
    <w:rsid w:val="7E835FB4"/>
    <w:rsid w:val="7ED9117A"/>
    <w:rsid w:val="7EEFEA44"/>
    <w:rsid w:val="7F068E5D"/>
    <w:rsid w:val="7F3F14BB"/>
    <w:rsid w:val="7F484453"/>
    <w:rsid w:val="7F833ACE"/>
    <w:rsid w:val="7FAC4223"/>
    <w:rsid w:val="7FC7F6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11B3619-9772-4618-A9B2-ECCD274C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1B1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4A40D2"/>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FC75D8"/>
    <w:rPr>
      <w:rFonts w:ascii="Times New Roman" w:hAnsi="Times New Roman"/>
      <w:sz w:val="24"/>
      <w:szCs w:val="24"/>
    </w:rPr>
  </w:style>
  <w:style w:type="paragraph" w:styleId="Revision">
    <w:name w:val="Revision"/>
    <w:hidden/>
    <w:uiPriority w:val="99"/>
    <w:semiHidden/>
    <w:rsid w:val="00385000"/>
    <w:pPr>
      <w:autoSpaceDN/>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012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jigsaweducationgroup.com/about-us/our-approach/" TargetMode="External"/><Relationship Id="rId18" Type="http://schemas.openxmlformats.org/officeDocument/2006/relationships/hyperlink" Target="https://schools.ruthmiskin.com/" TargetMode="External"/><Relationship Id="rId26" Type="http://schemas.openxmlformats.org/officeDocument/2006/relationships/hyperlink" Target="https://educationendowmentfoundation.org.uk/education-evidence/teaching-learning-toolkit/parental-engagement"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chools.essex.gov.uk/special-educational-needs-and-disabilities-send/send-services-and-support/send-advice-and-2" TargetMode="External"/><Relationship Id="rId17" Type="http://schemas.openxmlformats.org/officeDocument/2006/relationships/hyperlink" Target="https://d2tic4wvo1iusb.cloudfront.net/production/eef-guidance-reports/feedback/Teacher_Feedback_to_Improve_Pupil_Learning.pdf?v=1699334552" TargetMode="External"/><Relationship Id="rId25" Type="http://schemas.openxmlformats.org/officeDocument/2006/relationships/hyperlink" Target="https://educationendowmentfoundation.org.uk/education-evidence/teaching-learning-toolkit/small-group-tuitio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2tic4wvo1iusb.cloudfront.net/production/eef-guidance-reports/send/EEF_Special_Educational_Needs_in_Mainstream_Schools_Guidance_Report.pdf?v=1699328012" TargetMode="External"/><Relationship Id="rId20" Type="http://schemas.openxmlformats.org/officeDocument/2006/relationships/hyperlink" Target="https://www.gov.uk/government/publications/early-years-foundation-stage-framework--2" TargetMode="External"/><Relationship Id="rId29" Type="http://schemas.openxmlformats.org/officeDocument/2006/relationships/hyperlink" Target="https://www.gov.uk/government/publications/breakfast-clubs-early-adopter-guidance-for-schools-and-trusts-in-england/breakfast-clubs-early-adopter-guidance-for-schools-and-trusts-in-engla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2tic4wvo1iusb.cloudfront.net/production/eef-guidance-reports/feedback/Teacher_Feedback_to_Improve_Pupil_Learning.pdf?v=1699334552" TargetMode="External"/><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the-writing-framework" TargetMode="External"/><Relationship Id="rId23" Type="http://schemas.openxmlformats.org/officeDocument/2006/relationships/hyperlink" Target="https://educationendowmentfoundation.org.uk/education-evidence/teaching-learning-toolkit/reading-comprehension-strategies" TargetMode="External"/><Relationship Id="rId28" Type="http://schemas.openxmlformats.org/officeDocument/2006/relationships/hyperlink" Target="https://assets.publishing.service.gov.uk/media/65cf69384239310011b7b91f/Using_Pupil_Premium_-_Guidance_for_School_Leaders.pdf" TargetMode="External"/><Relationship Id="rId36"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nationalcollege.com/news/pupil-progress-meetings" TargetMode="External"/><Relationship Id="rId31" Type="http://schemas.openxmlformats.org/officeDocument/2006/relationships/hyperlink" Target="https://d2tic4wvo1iusb.cloudfront.net/production/eef-guidance-reports/behaviour/EEF_Improving_behaviour_in_schools_Report.pdf?v=173435698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production/eef-guidance-reports/send/EEF_Special_Educational_Needs_in_Mainstream_Schools_Guidance_Report.pdf?v=1699328012" TargetMode="External"/><Relationship Id="rId22" Type="http://schemas.openxmlformats.org/officeDocument/2006/relationships/hyperlink" Target="https://d2tic4wvo1iusb.cloudfront.net/production/eef-guidance-reports/primary-sel/EEF_Social_and_Emotional_Learning.pdf?v=1699343406" TargetMode="External"/><Relationship Id="rId27" Type="http://schemas.openxmlformats.org/officeDocument/2006/relationships/hyperlink" Target="https://www.gov.uk/government/publications/school-inspection-toolkit-operating-guide-and-information" TargetMode="External"/><Relationship Id="rId30" Type="http://schemas.openxmlformats.org/officeDocument/2006/relationships/hyperlink" Target="https://www.gov.uk/government/publications/school-inspection-toolkit-operating-guide-and-information" TargetMode="External"/><Relationship Id="rId35" Type="http://schemas.openxmlformats.org/officeDocument/2006/relationships/theme" Target="theme/theme1.xml"/><Relationship Id="rId8" Type="http://schemas.openxmlformats.org/officeDocument/2006/relationships/webSettings" Target="webSettings.xml"/></Relationships>
</file>

<file path=word/documenttasks/documenttasks1.xml><?xml version="1.0" encoding="utf-8"?>
<t:Tasks xmlns:t="http://schemas.microsoft.com/office/tasks/2019/documenttasks" xmlns:oel="http://schemas.microsoft.com/office/2019/extlst">
  <t:Task id="{E9B3E784-33AC-4CF5-AFBC-A7503432CFFD}">
    <t:Anchor>
      <t:Comment id="1737480382"/>
    </t:Anchor>
    <t:History>
      <t:Event id="{A9729559-963F-477C-A8DE-C0D35BD15D82}" time="2024-12-19T16:04:29.428Z">
        <t:Attribution userId="S::sinead@reach2.org::bf5e5a7b-c736-4340-ad12-694dd96c5502" userProvider="AD" userName="Sinead Harper"/>
        <t:Anchor>
          <t:Comment id="1737480382"/>
        </t:Anchor>
        <t:Create/>
      </t:Event>
      <t:Event id="{57A3CF89-BD04-4F1D-AD3E-DE8DEACFEC39}" time="2024-12-19T16:04:29.428Z">
        <t:Attribution userId="S::sinead@reach2.org::bf5e5a7b-c736-4340-ad12-694dd96c5502" userProvider="AD" userName="Sinead Harper"/>
        <t:Anchor>
          <t:Comment id="1737480382"/>
        </t:Anchor>
        <t:Assign userId="S::Amanda.Pargin@burrsvilleinfantacademy.org::9c90e490-8d3f-4d6f-add3-57b65f4c0b5b" userProvider="AD" userName="Amanda Pargin"/>
      </t:Event>
      <t:Event id="{3104C722-6EF5-4D27-AA60-34A506B5A5FE}" time="2024-12-19T16:04:29.428Z">
        <t:Attribution userId="S::sinead@reach2.org::bf5e5a7b-c736-4340-ad12-694dd96c5502" userProvider="AD" userName="Sinead Harper"/>
        <t:Anchor>
          <t:Comment id="1737480382"/>
        </t:Anchor>
        <t:SetTitle title="@Amanda Pargin remove this statement."/>
      </t:Event>
    </t:History>
  </t:Task>
  <t:Task id="{58937560-B8F8-4C85-810E-F41BFE06590B}">
    <t:Anchor>
      <t:Comment id="1286069182"/>
    </t:Anchor>
    <t:History>
      <t:Event id="{A12A9C1B-E2C9-4340-AD80-EDE5D3F323CF}" time="2024-12-19T16:03:39.797Z">
        <t:Attribution userId="S::sinead@reach2.org::bf5e5a7b-c736-4340-ad12-694dd96c5502" userProvider="AD" userName="Sinead Harper"/>
        <t:Anchor>
          <t:Comment id="1286069182"/>
        </t:Anchor>
        <t:Create/>
      </t:Event>
      <t:Event id="{35B48D2B-12DE-4971-A40F-B6ABE18DED20}" time="2024-12-19T16:03:39.797Z">
        <t:Attribution userId="S::sinead@reach2.org::bf5e5a7b-c736-4340-ad12-694dd96c5502" userProvider="AD" userName="Sinead Harper"/>
        <t:Anchor>
          <t:Comment id="1286069182"/>
        </t:Anchor>
        <t:Assign userId="S::Amanda.Pargin@burrsvilleinfantacademy.org::9c90e490-8d3f-4d6f-add3-57b65f4c0b5b" userProvider="AD" userName="Amanda Pargin"/>
      </t:Event>
      <t:Event id="{65BD8B35-6F65-4D01-BC08-5B28DC815FD8}" time="2024-12-19T16:03:39.797Z">
        <t:Attribution userId="S::sinead@reach2.org::bf5e5a7b-c736-4340-ad12-694dd96c5502" userProvider="AD" userName="Sinead Harper"/>
        <t:Anchor>
          <t:Comment id="1286069182"/>
        </t:Anchor>
        <t:SetTitle title="@Amanda Pargin say % of parents will feel supported with support -use the benchmarking doc I shared with Anna to guide this stat for you."/>
      </t:Event>
    </t:History>
  </t:Task>
  <t:Task id="{97104FCD-6EB3-4D0C-9815-72B57C37B01B}">
    <t:Anchor>
      <t:Comment id="1637255362"/>
    </t:Anchor>
    <t:History>
      <t:Event id="{6A767787-5018-472D-835F-85F34CFA4B7F}" time="2024-12-19T16:11:27.528Z">
        <t:Attribution userId="S::sinead@reach2.org::bf5e5a7b-c736-4340-ad12-694dd96c5502" userProvider="AD" userName="Sinead Harper"/>
        <t:Anchor>
          <t:Comment id="1637255362"/>
        </t:Anchor>
        <t:Create/>
      </t:Event>
      <t:Event id="{E551B808-E1B7-4CF0-9E2B-A56B0EBD521B}" time="2024-12-19T16:11:27.528Z">
        <t:Attribution userId="S::sinead@reach2.org::bf5e5a7b-c736-4340-ad12-694dd96c5502" userProvider="AD" userName="Sinead Harper"/>
        <t:Anchor>
          <t:Comment id="1637255362"/>
        </t:Anchor>
        <t:Assign userId="S::Amanda.Pargin@burrsvilleinfantacademy.org::9c90e490-8d3f-4d6f-add3-57b65f4c0b5b" userProvider="AD" userName="Amanda Pargin"/>
      </t:Event>
      <t:Event id="{220BBD78-39D5-462F-89F6-16EEA8B16EBE}" time="2024-12-19T16:11:27.528Z">
        <t:Attribution userId="S::sinead@reach2.org::bf5e5a7b-c736-4340-ad12-694dd96c5502" userProvider="AD" userName="Sinead Harper"/>
        <t:Anchor>
          <t:Comment id="1637255362"/>
        </t:Anchor>
        <t:SetTitle title="@Amanda Pargin remove anything to do with SEND, you could include the behaviours reduce for PPG pupils? so more time is spent of accessing the learning maybe? Something along those word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63F4BC72FEDA4382626B52981E9BBC" ma:contentTypeVersion="18" ma:contentTypeDescription="Create a new document." ma:contentTypeScope="" ma:versionID="66c72b1f2328910a3d9336d0f87b94e2">
  <xsd:schema xmlns:xsd="http://www.w3.org/2001/XMLSchema" xmlns:xs="http://www.w3.org/2001/XMLSchema" xmlns:p="http://schemas.microsoft.com/office/2006/metadata/properties" xmlns:ns3="33ea1dd0-11be-41ef-b005-1968e3dcd08b" xmlns:ns4="cf547050-9e14-45ec-9c87-954a605f593b" targetNamespace="http://schemas.microsoft.com/office/2006/metadata/properties" ma:root="true" ma:fieldsID="402aae5c4387559cb276c88098f83ea5" ns3:_="" ns4:_="">
    <xsd:import namespace="33ea1dd0-11be-41ef-b005-1968e3dcd08b"/>
    <xsd:import namespace="cf547050-9e14-45ec-9c87-954a605f59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a1dd0-11be-41ef-b005-1968e3dcd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547050-9e14-45ec-9c87-954a605f59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cf547050-9e14-45ec-9c87-954a605f593b">
      <UserInfo>
        <DisplayName>Jan Green</DisplayName>
        <AccountId>22</AccountId>
        <AccountType/>
      </UserInfo>
      <UserInfo>
        <DisplayName>Katie Siggery</DisplayName>
        <AccountId>12</AccountId>
        <AccountType/>
      </UserInfo>
    </SharedWithUsers>
    <_activity xmlns="33ea1dd0-11be-41ef-b005-1968e3dcd08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0C1432-6693-4823-89F8-ACD928EDC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a1dd0-11be-41ef-b005-1968e3dcd08b"/>
    <ds:schemaRef ds:uri="cf547050-9e14-45ec-9c87-954a605f5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4234AA-2765-43AD-92FF-3549C4B896AF}">
  <ds:schemaRefs>
    <ds:schemaRef ds:uri="http://schemas.openxmlformats.org/officeDocument/2006/bibliography"/>
  </ds:schemaRefs>
</ds:datastoreItem>
</file>

<file path=customXml/itemProps3.xml><?xml version="1.0" encoding="utf-8"?>
<ds:datastoreItem xmlns:ds="http://schemas.openxmlformats.org/officeDocument/2006/customXml" ds:itemID="{A813BAFB-C963-45A2-B9B4-E46D3F0F8A99}">
  <ds:schemaRefs>
    <ds:schemaRef ds:uri="http://schemas.microsoft.com/office/2006/metadata/properties"/>
    <ds:schemaRef ds:uri="http://schemas.microsoft.com/office/infopath/2007/PartnerControls"/>
    <ds:schemaRef ds:uri="cf547050-9e14-45ec-9c87-954a605f593b"/>
    <ds:schemaRef ds:uri="33ea1dd0-11be-41ef-b005-1968e3dcd08b"/>
  </ds:schemaRefs>
</ds:datastoreItem>
</file>

<file path=customXml/itemProps4.xml><?xml version="1.0" encoding="utf-8"?>
<ds:datastoreItem xmlns:ds="http://schemas.openxmlformats.org/officeDocument/2006/customXml" ds:itemID="{90162C66-723A-4BB8-BC6C-13226F5CCB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5061</Words>
  <Characters>28852</Characters>
  <Application>Microsoft Office Word</Application>
  <DocSecurity>0</DocSecurity>
  <Lines>240</Lines>
  <Paragraphs>67</Paragraphs>
  <ScaleCrop>false</ScaleCrop>
  <Company/>
  <LinksUpToDate>false</LinksUpToDate>
  <CharactersWithSpaces>33846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Anna Westcott</cp:lastModifiedBy>
  <cp:revision>58</cp:revision>
  <cp:lastPrinted>2014-09-16T21:26:00Z</cp:lastPrinted>
  <dcterms:created xsi:type="dcterms:W3CDTF">2025-11-04T10:47:00Z</dcterms:created>
  <dcterms:modified xsi:type="dcterms:W3CDTF">2026-02-06T15:41:00Z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0x010100AC63F4BC72FEDA4382626B52981E9BBC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